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F8" w:rsidRPr="002745D8" w:rsidRDefault="00A401F8" w:rsidP="002745D8">
      <w:pPr>
        <w:spacing w:after="0" w:line="360" w:lineRule="auto"/>
        <w:rPr>
          <w:rFonts w:ascii="Times New Roman" w:hAnsi="Times New Roman" w:cs="Times New Roman"/>
          <w:sz w:val="24"/>
          <w:szCs w:val="24"/>
        </w:rPr>
      </w:pPr>
    </w:p>
    <w:p w:rsidR="00A401F8" w:rsidRPr="002745D8" w:rsidRDefault="005468A7" w:rsidP="000558D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Tuchola, 13</w:t>
      </w:r>
      <w:r w:rsidR="00A14635">
        <w:rPr>
          <w:rFonts w:ascii="Times New Roman" w:hAnsi="Times New Roman" w:cs="Times New Roman"/>
          <w:sz w:val="24"/>
          <w:szCs w:val="24"/>
        </w:rPr>
        <w:t>.06</w:t>
      </w:r>
      <w:r w:rsidR="000558D7">
        <w:rPr>
          <w:rFonts w:ascii="Times New Roman" w:hAnsi="Times New Roman" w:cs="Times New Roman"/>
          <w:sz w:val="24"/>
          <w:szCs w:val="24"/>
        </w:rPr>
        <w:t>.2017</w:t>
      </w:r>
    </w:p>
    <w:p w:rsidR="00A401F8" w:rsidRPr="002745D8" w:rsidRDefault="00A401F8" w:rsidP="002745D8">
      <w:pPr>
        <w:spacing w:after="0" w:line="360" w:lineRule="auto"/>
        <w:rPr>
          <w:rFonts w:ascii="Times New Roman" w:hAnsi="Times New Roman" w:cs="Times New Roman"/>
          <w:sz w:val="24"/>
          <w:szCs w:val="24"/>
        </w:rPr>
      </w:pPr>
      <w:r w:rsidRPr="002745D8">
        <w:rPr>
          <w:rFonts w:ascii="Times New Roman" w:hAnsi="Times New Roman" w:cs="Times New Roman"/>
          <w:sz w:val="24"/>
          <w:szCs w:val="24"/>
        </w:rPr>
        <w:t xml:space="preserve">ZNAK SPRAWY: </w:t>
      </w:r>
      <w:r w:rsidR="00A14635">
        <w:rPr>
          <w:rFonts w:ascii="Times New Roman" w:hAnsi="Times New Roman" w:cs="Times New Roman"/>
          <w:sz w:val="24"/>
          <w:szCs w:val="24"/>
        </w:rPr>
        <w:t>PC.361.2</w:t>
      </w:r>
      <w:r w:rsidR="00542BFC">
        <w:rPr>
          <w:rFonts w:ascii="Times New Roman" w:hAnsi="Times New Roman" w:cs="Times New Roman"/>
          <w:sz w:val="24"/>
          <w:szCs w:val="24"/>
        </w:rPr>
        <w:t>.2017</w:t>
      </w:r>
    </w:p>
    <w:p w:rsidR="00A401F8" w:rsidRPr="002745D8" w:rsidRDefault="00A401F8" w:rsidP="002745D8">
      <w:pPr>
        <w:spacing w:after="0" w:line="360" w:lineRule="auto"/>
        <w:rPr>
          <w:rFonts w:ascii="Times New Roman" w:hAnsi="Times New Roman" w:cs="Times New Roman"/>
          <w:sz w:val="24"/>
          <w:szCs w:val="24"/>
        </w:rPr>
      </w:pPr>
    </w:p>
    <w:p w:rsidR="00A401F8" w:rsidRPr="002745D8" w:rsidRDefault="00A401F8" w:rsidP="002745D8">
      <w:pPr>
        <w:spacing w:after="0" w:line="360" w:lineRule="auto"/>
        <w:jc w:val="center"/>
        <w:rPr>
          <w:rFonts w:ascii="Times New Roman" w:hAnsi="Times New Roman" w:cs="Times New Roman"/>
          <w:b/>
          <w:sz w:val="24"/>
          <w:szCs w:val="24"/>
        </w:rPr>
      </w:pPr>
      <w:r w:rsidRPr="002745D8">
        <w:rPr>
          <w:rFonts w:ascii="Times New Roman" w:hAnsi="Times New Roman" w:cs="Times New Roman"/>
          <w:b/>
          <w:sz w:val="24"/>
          <w:szCs w:val="24"/>
        </w:rPr>
        <w:t>SPECYFIKACJA ISTOTNYCH WARUNKÓW ZAMÓWIENIA</w:t>
      </w:r>
    </w:p>
    <w:p w:rsidR="00A401F8" w:rsidRPr="002745D8" w:rsidRDefault="00A401F8" w:rsidP="002745D8">
      <w:pPr>
        <w:spacing w:after="0" w:line="360" w:lineRule="auto"/>
        <w:jc w:val="center"/>
        <w:rPr>
          <w:rFonts w:ascii="Times New Roman" w:hAnsi="Times New Roman" w:cs="Times New Roman"/>
          <w:b/>
          <w:sz w:val="24"/>
          <w:szCs w:val="24"/>
        </w:rPr>
      </w:pPr>
      <w:r w:rsidRPr="002745D8">
        <w:rPr>
          <w:rFonts w:ascii="Times New Roman" w:hAnsi="Times New Roman" w:cs="Times New Roman"/>
          <w:b/>
          <w:sz w:val="24"/>
          <w:szCs w:val="24"/>
        </w:rPr>
        <w:t>POSTĘPOWANIE PROWADZONE PN.:</w:t>
      </w:r>
    </w:p>
    <w:p w:rsidR="00A401F8" w:rsidRPr="00162E9F" w:rsidRDefault="00A401F8" w:rsidP="00D42BDF">
      <w:pPr>
        <w:spacing w:after="0" w:line="360" w:lineRule="auto"/>
        <w:jc w:val="center"/>
        <w:rPr>
          <w:rFonts w:ascii="Times New Roman" w:hAnsi="Times New Roman" w:cs="Times New Roman"/>
          <w:b/>
          <w:sz w:val="24"/>
          <w:szCs w:val="24"/>
        </w:rPr>
      </w:pPr>
      <w:r w:rsidRPr="00162E9F">
        <w:rPr>
          <w:rFonts w:ascii="Times New Roman" w:hAnsi="Times New Roman" w:cs="Times New Roman"/>
          <w:b/>
          <w:sz w:val="24"/>
          <w:szCs w:val="24"/>
        </w:rPr>
        <w:t>Zorganizowanie i przeprowadzenie</w:t>
      </w:r>
      <w:r w:rsidR="00D42BDF" w:rsidRPr="00162E9F">
        <w:rPr>
          <w:rFonts w:ascii="Times New Roman" w:hAnsi="Times New Roman" w:cs="Times New Roman"/>
          <w:b/>
          <w:sz w:val="24"/>
          <w:szCs w:val="24"/>
        </w:rPr>
        <w:t xml:space="preserve"> dwóch 5-dniowych wyjazdów edukacyjnych</w:t>
      </w:r>
      <w:r w:rsidRPr="00162E9F">
        <w:rPr>
          <w:rFonts w:ascii="Times New Roman" w:hAnsi="Times New Roman" w:cs="Times New Roman"/>
          <w:b/>
          <w:sz w:val="24"/>
          <w:szCs w:val="24"/>
        </w:rPr>
        <w:t xml:space="preserve"> </w:t>
      </w:r>
      <w:r w:rsidR="00D42BDF" w:rsidRPr="00162E9F">
        <w:rPr>
          <w:rFonts w:ascii="Times New Roman" w:hAnsi="Times New Roman" w:cs="Times New Roman"/>
          <w:b/>
          <w:sz w:val="24"/>
          <w:szCs w:val="24"/>
        </w:rPr>
        <w:br/>
      </w:r>
      <w:r w:rsidRPr="00162E9F">
        <w:rPr>
          <w:rFonts w:ascii="Times New Roman" w:hAnsi="Times New Roman" w:cs="Times New Roman"/>
          <w:b/>
          <w:sz w:val="24"/>
          <w:szCs w:val="24"/>
        </w:rPr>
        <w:t xml:space="preserve">z elementami integracyjnymi wraz z usługą hotelarską i gastronomiczną </w:t>
      </w:r>
      <w:r w:rsidR="00D42BDF" w:rsidRPr="00162E9F">
        <w:rPr>
          <w:rFonts w:ascii="Times New Roman" w:hAnsi="Times New Roman" w:cs="Times New Roman"/>
          <w:b/>
          <w:sz w:val="24"/>
          <w:szCs w:val="24"/>
        </w:rPr>
        <w:br/>
      </w:r>
      <w:r w:rsidRPr="00162E9F">
        <w:rPr>
          <w:rFonts w:ascii="Times New Roman" w:hAnsi="Times New Roman" w:cs="Times New Roman"/>
          <w:b/>
          <w:sz w:val="24"/>
          <w:szCs w:val="24"/>
        </w:rPr>
        <w:t xml:space="preserve">oraz przygotowaniem materiałów szkoleniowych, w ramach projektu „Rodzina </w:t>
      </w:r>
      <w:r w:rsidR="00D42BDF" w:rsidRPr="00162E9F">
        <w:rPr>
          <w:rFonts w:ascii="Times New Roman" w:hAnsi="Times New Roman" w:cs="Times New Roman"/>
          <w:b/>
          <w:sz w:val="24"/>
          <w:szCs w:val="24"/>
        </w:rPr>
        <w:br/>
      </w:r>
      <w:r w:rsidRPr="00162E9F">
        <w:rPr>
          <w:rFonts w:ascii="Times New Roman" w:hAnsi="Times New Roman" w:cs="Times New Roman"/>
          <w:b/>
          <w:sz w:val="24"/>
          <w:szCs w:val="24"/>
        </w:rPr>
        <w:t xml:space="preserve">w Centrum” realizowanego i współfinansowanego w ramach Regionalnego Programu Operacyjnego Województwa Kujawsko </w:t>
      </w:r>
      <w:r w:rsidR="00DD70AC" w:rsidRPr="00162E9F">
        <w:rPr>
          <w:rFonts w:ascii="Times New Roman" w:hAnsi="Times New Roman" w:cs="Times New Roman"/>
          <w:b/>
          <w:sz w:val="24"/>
          <w:szCs w:val="24"/>
        </w:rPr>
        <w:t>–</w:t>
      </w:r>
      <w:r w:rsidRPr="00162E9F">
        <w:rPr>
          <w:rFonts w:ascii="Times New Roman" w:hAnsi="Times New Roman" w:cs="Times New Roman"/>
          <w:b/>
          <w:sz w:val="24"/>
          <w:szCs w:val="24"/>
        </w:rPr>
        <w:t xml:space="preserve"> Pomorskiego na lata 2014-2020, w ramach osi priorytetowej 9 Solidarne społeczeństwo Działania 9.3 Rozwój usług zdrowotnych </w:t>
      </w:r>
      <w:r w:rsidR="00D42BDF" w:rsidRPr="00162E9F">
        <w:rPr>
          <w:rFonts w:ascii="Times New Roman" w:hAnsi="Times New Roman" w:cs="Times New Roman"/>
          <w:b/>
          <w:sz w:val="24"/>
          <w:szCs w:val="24"/>
        </w:rPr>
        <w:br/>
      </w:r>
      <w:r w:rsidRPr="00162E9F">
        <w:rPr>
          <w:rFonts w:ascii="Times New Roman" w:hAnsi="Times New Roman" w:cs="Times New Roman"/>
          <w:b/>
          <w:sz w:val="24"/>
          <w:szCs w:val="24"/>
        </w:rPr>
        <w:t xml:space="preserve">i społecznych, </w:t>
      </w:r>
      <w:proofErr w:type="spellStart"/>
      <w:r w:rsidRPr="00162E9F">
        <w:rPr>
          <w:rFonts w:ascii="Times New Roman" w:hAnsi="Times New Roman" w:cs="Times New Roman"/>
          <w:b/>
          <w:sz w:val="24"/>
          <w:szCs w:val="24"/>
        </w:rPr>
        <w:t>Poddziałania</w:t>
      </w:r>
      <w:proofErr w:type="spellEnd"/>
      <w:r w:rsidRPr="00162E9F">
        <w:rPr>
          <w:rFonts w:ascii="Times New Roman" w:hAnsi="Times New Roman" w:cs="Times New Roman"/>
          <w:b/>
          <w:sz w:val="24"/>
          <w:szCs w:val="24"/>
        </w:rPr>
        <w:t xml:space="preserve"> 9.3.2 Rozwój usług społecznych</w:t>
      </w:r>
      <w:r w:rsidR="009E77B7" w:rsidRPr="00162E9F">
        <w:rPr>
          <w:rFonts w:ascii="Times New Roman" w:hAnsi="Times New Roman" w:cs="Times New Roman"/>
          <w:b/>
          <w:sz w:val="24"/>
          <w:szCs w:val="24"/>
        </w:rPr>
        <w:t>.</w:t>
      </w:r>
    </w:p>
    <w:p w:rsidR="00A401F8" w:rsidRPr="002745D8" w:rsidRDefault="00A401F8" w:rsidP="002745D8">
      <w:pPr>
        <w:spacing w:after="0" w:line="360" w:lineRule="auto"/>
        <w:jc w:val="center"/>
        <w:rPr>
          <w:rFonts w:ascii="Times New Roman" w:hAnsi="Times New Roman" w:cs="Times New Roman"/>
          <w:b/>
          <w:sz w:val="24"/>
          <w:szCs w:val="24"/>
        </w:rPr>
      </w:pPr>
    </w:p>
    <w:p w:rsidR="00A401F8" w:rsidRPr="002745D8" w:rsidRDefault="00A401F8" w:rsidP="002745D8">
      <w:pPr>
        <w:spacing w:after="0" w:line="360" w:lineRule="auto"/>
        <w:jc w:val="center"/>
        <w:rPr>
          <w:rFonts w:ascii="Times New Roman" w:hAnsi="Times New Roman" w:cs="Times New Roman"/>
          <w:b/>
          <w:sz w:val="24"/>
          <w:szCs w:val="24"/>
        </w:rPr>
      </w:pPr>
      <w:r w:rsidRPr="002745D8">
        <w:rPr>
          <w:rFonts w:ascii="Times New Roman" w:hAnsi="Times New Roman" w:cs="Times New Roman"/>
          <w:b/>
          <w:sz w:val="24"/>
          <w:szCs w:val="24"/>
        </w:rPr>
        <w:t>TRYB POSTĘPOWANIA: PRZETARG NIEOGRANICZONY</w:t>
      </w:r>
    </w:p>
    <w:p w:rsidR="00A401F8" w:rsidRPr="002745D8" w:rsidRDefault="00A401F8" w:rsidP="002745D8">
      <w:pPr>
        <w:spacing w:after="0" w:line="360" w:lineRule="auto"/>
        <w:jc w:val="center"/>
        <w:rPr>
          <w:rFonts w:ascii="Times New Roman" w:hAnsi="Times New Roman" w:cs="Times New Roman"/>
          <w:sz w:val="24"/>
          <w:szCs w:val="24"/>
        </w:rPr>
      </w:pPr>
      <w:r w:rsidRPr="002745D8">
        <w:rPr>
          <w:rFonts w:ascii="Times New Roman" w:hAnsi="Times New Roman" w:cs="Times New Roman"/>
          <w:sz w:val="24"/>
          <w:szCs w:val="24"/>
        </w:rPr>
        <w:t xml:space="preserve">Postępowanie zostanie przeprowadzone na podstawie ustawy z dnia 29 stycznia 2004 r. Prawo zamówień publicznych, zwanej dalej ustawą, przepisów wykonawczych wydanych </w:t>
      </w:r>
      <w:r w:rsidR="00DD70AC" w:rsidRPr="002745D8">
        <w:rPr>
          <w:rFonts w:ascii="Times New Roman" w:hAnsi="Times New Roman" w:cs="Times New Roman"/>
          <w:sz w:val="24"/>
          <w:szCs w:val="24"/>
        </w:rPr>
        <w:br/>
      </w:r>
      <w:r w:rsidRPr="002745D8">
        <w:rPr>
          <w:rFonts w:ascii="Times New Roman" w:hAnsi="Times New Roman" w:cs="Times New Roman"/>
          <w:sz w:val="24"/>
          <w:szCs w:val="24"/>
        </w:rPr>
        <w:t>na jej podstawie oraz niniejszej Specyfikacji Istotnych Warunków Zamówienia.</w:t>
      </w:r>
    </w:p>
    <w:p w:rsidR="000158E4" w:rsidRPr="002745D8" w:rsidRDefault="000158E4" w:rsidP="002745D8">
      <w:pPr>
        <w:spacing w:after="0" w:line="360" w:lineRule="auto"/>
        <w:rPr>
          <w:rFonts w:ascii="Times New Roman" w:hAnsi="Times New Roman" w:cs="Times New Roman"/>
          <w:b/>
          <w:color w:val="FF0000"/>
          <w:sz w:val="24"/>
          <w:szCs w:val="24"/>
        </w:rPr>
      </w:pPr>
    </w:p>
    <w:p w:rsidR="000158E4" w:rsidRPr="002745D8" w:rsidRDefault="000158E4" w:rsidP="002745D8">
      <w:pPr>
        <w:spacing w:after="0" w:line="360" w:lineRule="auto"/>
        <w:rPr>
          <w:rFonts w:ascii="Times New Roman" w:hAnsi="Times New Roman" w:cs="Times New Roman"/>
          <w:b/>
          <w:color w:val="FF0000"/>
          <w:sz w:val="24"/>
          <w:szCs w:val="24"/>
        </w:rPr>
      </w:pPr>
    </w:p>
    <w:p w:rsidR="000158E4" w:rsidRPr="002745D8" w:rsidRDefault="000158E4" w:rsidP="002745D8">
      <w:pPr>
        <w:spacing w:after="0" w:line="360" w:lineRule="auto"/>
        <w:rPr>
          <w:rFonts w:ascii="Times New Roman" w:hAnsi="Times New Roman" w:cs="Times New Roman"/>
          <w:b/>
          <w:color w:val="FF0000"/>
          <w:sz w:val="24"/>
          <w:szCs w:val="24"/>
        </w:rPr>
      </w:pPr>
    </w:p>
    <w:p w:rsidR="00A401F8" w:rsidRPr="002745D8" w:rsidRDefault="00A401F8" w:rsidP="002745D8">
      <w:pPr>
        <w:spacing w:after="0" w:line="360" w:lineRule="auto"/>
        <w:rPr>
          <w:rFonts w:ascii="Times New Roman" w:hAnsi="Times New Roman" w:cs="Times New Roman"/>
          <w:b/>
          <w:sz w:val="24"/>
          <w:szCs w:val="24"/>
        </w:rPr>
      </w:pPr>
      <w:r w:rsidRPr="002745D8">
        <w:rPr>
          <w:rFonts w:ascii="Times New Roman" w:hAnsi="Times New Roman" w:cs="Times New Roman"/>
          <w:b/>
          <w:sz w:val="24"/>
          <w:szCs w:val="24"/>
        </w:rPr>
        <w:t>SPECYFIKACJĘ ISTOTNYCH WARUNKÓW ZAMÓWIENIA PRZYGOTOWA</w:t>
      </w:r>
      <w:r w:rsidR="0004280F" w:rsidRPr="002745D8">
        <w:rPr>
          <w:rFonts w:ascii="Times New Roman" w:hAnsi="Times New Roman" w:cs="Times New Roman"/>
          <w:b/>
          <w:sz w:val="24"/>
          <w:szCs w:val="24"/>
        </w:rPr>
        <w:t>Ł</w:t>
      </w:r>
      <w:r w:rsidRPr="002745D8">
        <w:rPr>
          <w:rFonts w:ascii="Times New Roman" w:hAnsi="Times New Roman" w:cs="Times New Roman"/>
          <w:b/>
          <w:sz w:val="24"/>
          <w:szCs w:val="24"/>
        </w:rPr>
        <w:t xml:space="preserve">: </w:t>
      </w:r>
    </w:p>
    <w:p w:rsidR="00A401F8" w:rsidRPr="000558D7" w:rsidRDefault="00120E81" w:rsidP="000558D7">
      <w:pPr>
        <w:spacing w:after="0" w:line="360" w:lineRule="auto"/>
        <w:rPr>
          <w:rFonts w:ascii="Times New Roman" w:hAnsi="Times New Roman" w:cs="Times New Roman"/>
          <w:sz w:val="24"/>
          <w:szCs w:val="24"/>
        </w:rPr>
      </w:pPr>
      <w:r w:rsidRPr="000558D7">
        <w:rPr>
          <w:rFonts w:ascii="Times New Roman" w:hAnsi="Times New Roman" w:cs="Times New Roman"/>
          <w:sz w:val="24"/>
          <w:szCs w:val="24"/>
        </w:rPr>
        <w:t>Przemysław Zysnarski</w:t>
      </w:r>
    </w:p>
    <w:p w:rsidR="00A401F8" w:rsidRPr="002745D8" w:rsidRDefault="00A401F8" w:rsidP="002745D8">
      <w:pPr>
        <w:pStyle w:val="Akapitzlist"/>
        <w:spacing w:after="0" w:line="360" w:lineRule="auto"/>
        <w:ind w:left="357"/>
        <w:rPr>
          <w:rFonts w:ascii="Times New Roman" w:hAnsi="Times New Roman" w:cs="Times New Roman"/>
          <w:sz w:val="24"/>
          <w:szCs w:val="24"/>
        </w:rPr>
      </w:pPr>
    </w:p>
    <w:p w:rsidR="00A401F8" w:rsidRPr="002745D8" w:rsidRDefault="00A401F8" w:rsidP="002745D8">
      <w:pPr>
        <w:pStyle w:val="Akapitzlist"/>
        <w:spacing w:after="0" w:line="360" w:lineRule="auto"/>
        <w:ind w:left="357"/>
        <w:rPr>
          <w:rFonts w:ascii="Times New Roman" w:hAnsi="Times New Roman" w:cs="Times New Roman"/>
          <w:sz w:val="24"/>
          <w:szCs w:val="24"/>
        </w:rPr>
      </w:pPr>
    </w:p>
    <w:p w:rsidR="00A401F8" w:rsidRPr="002745D8" w:rsidRDefault="00A401F8" w:rsidP="002745D8">
      <w:pPr>
        <w:spacing w:after="0" w:line="360" w:lineRule="auto"/>
        <w:ind w:left="5664"/>
        <w:jc w:val="center"/>
        <w:rPr>
          <w:rFonts w:ascii="Times New Roman" w:hAnsi="Times New Roman" w:cs="Times New Roman"/>
          <w:b/>
          <w:sz w:val="24"/>
          <w:szCs w:val="24"/>
        </w:rPr>
      </w:pPr>
    </w:p>
    <w:p w:rsidR="00A401F8" w:rsidRPr="002745D8" w:rsidRDefault="00A401F8" w:rsidP="002745D8">
      <w:pPr>
        <w:spacing w:after="0" w:line="360" w:lineRule="auto"/>
        <w:ind w:left="5664"/>
        <w:jc w:val="center"/>
        <w:rPr>
          <w:rFonts w:ascii="Times New Roman" w:hAnsi="Times New Roman" w:cs="Times New Roman"/>
          <w:b/>
          <w:sz w:val="24"/>
          <w:szCs w:val="24"/>
        </w:rPr>
      </w:pPr>
    </w:p>
    <w:p w:rsidR="00A401F8" w:rsidRPr="002745D8" w:rsidRDefault="00A401F8" w:rsidP="002745D8">
      <w:pPr>
        <w:spacing w:after="0" w:line="360" w:lineRule="auto"/>
        <w:ind w:left="5664"/>
        <w:jc w:val="center"/>
        <w:rPr>
          <w:rFonts w:ascii="Times New Roman" w:hAnsi="Times New Roman" w:cs="Times New Roman"/>
          <w:b/>
          <w:sz w:val="24"/>
          <w:szCs w:val="24"/>
        </w:rPr>
      </w:pPr>
      <w:r w:rsidRPr="002745D8">
        <w:rPr>
          <w:rFonts w:ascii="Times New Roman" w:hAnsi="Times New Roman" w:cs="Times New Roman"/>
          <w:b/>
          <w:sz w:val="24"/>
          <w:szCs w:val="24"/>
        </w:rPr>
        <w:t>ZATWIERDZIŁ:</w:t>
      </w:r>
    </w:p>
    <w:p w:rsidR="00A401F8" w:rsidRPr="002745D8" w:rsidRDefault="00A401F8" w:rsidP="002745D8">
      <w:pPr>
        <w:spacing w:after="0" w:line="360" w:lineRule="auto"/>
        <w:rPr>
          <w:rFonts w:ascii="Times New Roman" w:hAnsi="Times New Roman" w:cs="Times New Roman"/>
          <w:sz w:val="24"/>
          <w:szCs w:val="24"/>
        </w:rPr>
      </w:pPr>
    </w:p>
    <w:p w:rsidR="000558D7" w:rsidRDefault="000558D7" w:rsidP="002745D8">
      <w:pPr>
        <w:spacing w:after="0" w:line="360" w:lineRule="auto"/>
        <w:jc w:val="center"/>
        <w:rPr>
          <w:rFonts w:ascii="Times New Roman" w:hAnsi="Times New Roman" w:cs="Times New Roman"/>
          <w:sz w:val="24"/>
          <w:szCs w:val="24"/>
        </w:rPr>
      </w:pPr>
    </w:p>
    <w:p w:rsidR="000558D7" w:rsidRDefault="000558D7" w:rsidP="002745D8">
      <w:pPr>
        <w:spacing w:after="0" w:line="360" w:lineRule="auto"/>
        <w:jc w:val="center"/>
        <w:rPr>
          <w:rFonts w:ascii="Times New Roman" w:hAnsi="Times New Roman" w:cs="Times New Roman"/>
          <w:sz w:val="24"/>
          <w:szCs w:val="24"/>
        </w:rPr>
      </w:pPr>
    </w:p>
    <w:p w:rsidR="000558D7" w:rsidRDefault="000558D7" w:rsidP="002745D8">
      <w:pPr>
        <w:spacing w:after="0" w:line="360" w:lineRule="auto"/>
        <w:jc w:val="center"/>
        <w:rPr>
          <w:rFonts w:ascii="Times New Roman" w:hAnsi="Times New Roman" w:cs="Times New Roman"/>
          <w:sz w:val="24"/>
          <w:szCs w:val="24"/>
        </w:rPr>
      </w:pPr>
    </w:p>
    <w:p w:rsidR="000558D7" w:rsidRDefault="000558D7" w:rsidP="002745D8">
      <w:pPr>
        <w:spacing w:after="0" w:line="360" w:lineRule="auto"/>
        <w:jc w:val="center"/>
        <w:rPr>
          <w:rFonts w:ascii="Times New Roman" w:hAnsi="Times New Roman" w:cs="Times New Roman"/>
          <w:sz w:val="24"/>
          <w:szCs w:val="24"/>
        </w:rPr>
      </w:pPr>
    </w:p>
    <w:p w:rsidR="00A401F8" w:rsidRDefault="00A401F8" w:rsidP="002745D8">
      <w:pPr>
        <w:spacing w:after="0" w:line="360" w:lineRule="auto"/>
        <w:jc w:val="center"/>
        <w:rPr>
          <w:rFonts w:ascii="Times New Roman" w:hAnsi="Times New Roman" w:cs="Times New Roman"/>
          <w:b/>
          <w:sz w:val="24"/>
          <w:szCs w:val="24"/>
          <w:u w:val="single"/>
        </w:rPr>
      </w:pPr>
      <w:r w:rsidRPr="002745D8">
        <w:rPr>
          <w:rFonts w:ascii="Times New Roman" w:hAnsi="Times New Roman" w:cs="Times New Roman"/>
          <w:sz w:val="24"/>
          <w:szCs w:val="24"/>
        </w:rPr>
        <w:br w:type="page"/>
      </w:r>
      <w:r w:rsidRPr="002745D8">
        <w:rPr>
          <w:rFonts w:ascii="Times New Roman" w:hAnsi="Times New Roman" w:cs="Times New Roman"/>
          <w:b/>
          <w:sz w:val="24"/>
          <w:szCs w:val="24"/>
          <w:u w:val="single"/>
        </w:rPr>
        <w:lastRenderedPageBreak/>
        <w:t>UWAGA</w:t>
      </w:r>
    </w:p>
    <w:p w:rsidR="002745D8" w:rsidRPr="002745D8" w:rsidRDefault="002745D8" w:rsidP="002745D8">
      <w:pPr>
        <w:spacing w:after="0" w:line="360" w:lineRule="auto"/>
        <w:jc w:val="center"/>
        <w:rPr>
          <w:rFonts w:ascii="Times New Roman" w:hAnsi="Times New Roman" w:cs="Times New Roman"/>
          <w:b/>
          <w:sz w:val="24"/>
          <w:szCs w:val="24"/>
          <w:u w:val="single"/>
        </w:rPr>
      </w:pP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Zamawiający na stronie www.pcprtuchola.pl zamieszcza istotne dla przedmiotowego postępowania informacje, w szczególności:</w:t>
      </w:r>
    </w:p>
    <w:p w:rsidR="00A401F8" w:rsidRPr="002745D8" w:rsidRDefault="00A401F8" w:rsidP="002745D8">
      <w:pPr>
        <w:pStyle w:val="Akapitzlist"/>
        <w:numPr>
          <w:ilvl w:val="0"/>
          <w:numId w:val="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treść pytań dotyczących treści SIWZ i treść udzielonych przez Zamawiającego wyjaśnień, </w:t>
      </w:r>
    </w:p>
    <w:p w:rsidR="00A401F8" w:rsidRPr="002745D8" w:rsidRDefault="00A401F8" w:rsidP="002745D8">
      <w:pPr>
        <w:pStyle w:val="Akapitzlist"/>
        <w:numPr>
          <w:ilvl w:val="0"/>
          <w:numId w:val="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modyfikacje treści SIWZ, </w:t>
      </w:r>
    </w:p>
    <w:p w:rsidR="00A401F8" w:rsidRPr="002745D8" w:rsidRDefault="00A401F8" w:rsidP="002745D8">
      <w:pPr>
        <w:pStyle w:val="Akapitzlist"/>
        <w:numPr>
          <w:ilvl w:val="0"/>
          <w:numId w:val="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informację o wyborze najkorzystniejszej oferty.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Złożenie oferty, której treść nie odpowiada treści SIWZ, skutkuje odrzuceniem oferty (art. 89 ust.1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2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spacing w:after="0" w:line="360" w:lineRule="auto"/>
        <w:jc w:val="center"/>
        <w:rPr>
          <w:rFonts w:ascii="Times New Roman" w:hAnsi="Times New Roman" w:cs="Times New Roman"/>
          <w:b/>
          <w:sz w:val="24"/>
          <w:szCs w:val="24"/>
          <w:u w:val="single"/>
        </w:rPr>
      </w:pPr>
    </w:p>
    <w:p w:rsidR="00A401F8" w:rsidRPr="002745D8" w:rsidRDefault="00A401F8" w:rsidP="002745D8">
      <w:pPr>
        <w:spacing w:after="0" w:line="360" w:lineRule="auto"/>
        <w:jc w:val="center"/>
        <w:rPr>
          <w:rFonts w:ascii="Times New Roman" w:hAnsi="Times New Roman" w:cs="Times New Roman"/>
          <w:b/>
          <w:sz w:val="24"/>
          <w:szCs w:val="24"/>
          <w:u w:val="single"/>
        </w:rPr>
      </w:pPr>
      <w:r w:rsidRPr="002745D8">
        <w:rPr>
          <w:rFonts w:ascii="Times New Roman" w:hAnsi="Times New Roman" w:cs="Times New Roman"/>
          <w:b/>
          <w:sz w:val="24"/>
          <w:szCs w:val="24"/>
          <w:u w:val="single"/>
        </w:rPr>
        <w:t>SŁOWNICZEK</w:t>
      </w:r>
    </w:p>
    <w:p w:rsidR="00A401F8" w:rsidRPr="002745D8" w:rsidRDefault="00A401F8" w:rsidP="002745D8">
      <w:pPr>
        <w:spacing w:after="0" w:line="360" w:lineRule="auto"/>
        <w:jc w:val="both"/>
        <w:rPr>
          <w:rFonts w:ascii="Times New Roman" w:hAnsi="Times New Roman" w:cs="Times New Roman"/>
          <w:sz w:val="24"/>
          <w:szCs w:val="24"/>
        </w:rPr>
      </w:pP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Ilekroć w niniejszej Specyfikacji Istotnych Warunków Zamówienia (SIWZ) użyto poniższych terminów i skrótów, oznaczają one: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art.</w:t>
      </w:r>
      <w:r w:rsidRPr="002745D8">
        <w:rPr>
          <w:rFonts w:ascii="Times New Roman" w:hAnsi="Times New Roman" w:cs="Times New Roman"/>
          <w:sz w:val="24"/>
          <w:szCs w:val="24"/>
        </w:rPr>
        <w:t xml:space="preserve"> – artykuł,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Nr lub nr</w:t>
      </w:r>
      <w:r w:rsidRPr="002745D8">
        <w:rPr>
          <w:rFonts w:ascii="Times New Roman" w:hAnsi="Times New Roman" w:cs="Times New Roman"/>
          <w:sz w:val="24"/>
          <w:szCs w:val="24"/>
        </w:rPr>
        <w:t xml:space="preserve"> – numer,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KC</w:t>
      </w:r>
      <w:r w:rsidR="00DD70AC" w:rsidRPr="002745D8">
        <w:rPr>
          <w:rFonts w:ascii="Times New Roman" w:hAnsi="Times New Roman" w:cs="Times New Roman"/>
          <w:sz w:val="24"/>
          <w:szCs w:val="24"/>
        </w:rPr>
        <w:t>–</w:t>
      </w:r>
      <w:r w:rsidRPr="002745D8">
        <w:rPr>
          <w:rFonts w:ascii="Times New Roman" w:hAnsi="Times New Roman" w:cs="Times New Roman"/>
          <w:sz w:val="24"/>
          <w:szCs w:val="24"/>
        </w:rPr>
        <w:t xml:space="preserve"> ustawę z dnia 23 kwietnia 1964 r. Kodeks cywilny (Dz. U. z 2016 r., poz.380 z </w:t>
      </w:r>
      <w:proofErr w:type="spellStart"/>
      <w:r w:rsidRPr="002745D8">
        <w:rPr>
          <w:rFonts w:ascii="Times New Roman" w:hAnsi="Times New Roman" w:cs="Times New Roman"/>
          <w:sz w:val="24"/>
          <w:szCs w:val="24"/>
        </w:rPr>
        <w:t>późn</w:t>
      </w:r>
      <w:proofErr w:type="spellEnd"/>
      <w:r w:rsidRPr="002745D8">
        <w:rPr>
          <w:rFonts w:ascii="Times New Roman" w:hAnsi="Times New Roman" w:cs="Times New Roman"/>
          <w:sz w:val="24"/>
          <w:szCs w:val="24"/>
        </w:rPr>
        <w:t xml:space="preserve">. </w:t>
      </w:r>
      <w:proofErr w:type="spellStart"/>
      <w:r w:rsidRPr="002745D8">
        <w:rPr>
          <w:rFonts w:ascii="Times New Roman" w:hAnsi="Times New Roman" w:cs="Times New Roman"/>
          <w:sz w:val="24"/>
          <w:szCs w:val="24"/>
        </w:rPr>
        <w:t>zm</w:t>
      </w:r>
      <w:proofErr w:type="spellEnd"/>
      <w:r w:rsidRPr="002745D8">
        <w:rPr>
          <w:rFonts w:ascii="Times New Roman" w:hAnsi="Times New Roman" w:cs="Times New Roman"/>
          <w:sz w:val="24"/>
          <w:szCs w:val="24"/>
        </w:rPr>
        <w:t xml:space="preserve">), </w:t>
      </w:r>
    </w:p>
    <w:p w:rsidR="00A401F8" w:rsidRPr="002745D8" w:rsidRDefault="00A401F8" w:rsidP="002745D8">
      <w:pPr>
        <w:spacing w:after="0" w:line="360" w:lineRule="auto"/>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max</w:t>
      </w:r>
      <w:proofErr w:type="spellEnd"/>
      <w:r w:rsidRPr="002745D8">
        <w:rPr>
          <w:rFonts w:ascii="Times New Roman" w:hAnsi="Times New Roman" w:cs="Times New Roman"/>
          <w:b/>
          <w:sz w:val="24"/>
          <w:szCs w:val="24"/>
        </w:rPr>
        <w:t>.</w:t>
      </w:r>
      <w:r w:rsidR="00DD70AC" w:rsidRPr="002745D8">
        <w:rPr>
          <w:rFonts w:ascii="Times New Roman" w:hAnsi="Times New Roman" w:cs="Times New Roman"/>
          <w:sz w:val="24"/>
          <w:szCs w:val="24"/>
        </w:rPr>
        <w:t>–</w:t>
      </w:r>
      <w:r w:rsidRPr="002745D8">
        <w:rPr>
          <w:rFonts w:ascii="Times New Roman" w:hAnsi="Times New Roman" w:cs="Times New Roman"/>
          <w:sz w:val="24"/>
          <w:szCs w:val="24"/>
        </w:rPr>
        <w:t xml:space="preserve"> </w:t>
      </w:r>
      <w:proofErr w:type="spellStart"/>
      <w:r w:rsidRPr="002745D8">
        <w:rPr>
          <w:rFonts w:ascii="Times New Roman" w:hAnsi="Times New Roman" w:cs="Times New Roman"/>
          <w:sz w:val="24"/>
          <w:szCs w:val="24"/>
        </w:rPr>
        <w:t>maximum</w:t>
      </w:r>
      <w:proofErr w:type="spellEnd"/>
      <w:r w:rsidRPr="002745D8">
        <w:rPr>
          <w:rFonts w:ascii="Times New Roman" w:hAnsi="Times New Roman" w:cs="Times New Roman"/>
          <w:sz w:val="24"/>
          <w:szCs w:val="24"/>
        </w:rPr>
        <w:t xml:space="preserve">,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min.</w:t>
      </w:r>
      <w:r w:rsidR="00DD70AC" w:rsidRPr="002745D8">
        <w:rPr>
          <w:rFonts w:ascii="Times New Roman" w:hAnsi="Times New Roman" w:cs="Times New Roman"/>
          <w:sz w:val="24"/>
          <w:szCs w:val="24"/>
        </w:rPr>
        <w:t>–</w:t>
      </w:r>
      <w:r w:rsidRPr="002745D8">
        <w:rPr>
          <w:rFonts w:ascii="Times New Roman" w:hAnsi="Times New Roman" w:cs="Times New Roman"/>
          <w:sz w:val="24"/>
          <w:szCs w:val="24"/>
        </w:rPr>
        <w:t xml:space="preserve"> minimum,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pn.</w:t>
      </w:r>
      <w:r w:rsidR="00DD70AC" w:rsidRPr="002745D8">
        <w:rPr>
          <w:rFonts w:ascii="Times New Roman" w:hAnsi="Times New Roman" w:cs="Times New Roman"/>
          <w:sz w:val="24"/>
          <w:szCs w:val="24"/>
        </w:rPr>
        <w:t>–</w:t>
      </w:r>
      <w:r w:rsidRPr="002745D8">
        <w:rPr>
          <w:rFonts w:ascii="Times New Roman" w:hAnsi="Times New Roman" w:cs="Times New Roman"/>
          <w:sz w:val="24"/>
          <w:szCs w:val="24"/>
        </w:rPr>
        <w:t xml:space="preserve"> pod nazwą,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postępowanie</w:t>
      </w:r>
      <w:r w:rsidRPr="002745D8">
        <w:rPr>
          <w:rFonts w:ascii="Times New Roman" w:hAnsi="Times New Roman" w:cs="Times New Roman"/>
          <w:sz w:val="24"/>
          <w:szCs w:val="24"/>
        </w:rPr>
        <w:t xml:space="preserve"> – postępowanie o udzielenie zamówienia publiczn</w:t>
      </w:r>
      <w:r w:rsidR="00DD70AC" w:rsidRPr="002745D8">
        <w:rPr>
          <w:rFonts w:ascii="Times New Roman" w:hAnsi="Times New Roman" w:cs="Times New Roman"/>
          <w:sz w:val="24"/>
          <w:szCs w:val="24"/>
        </w:rPr>
        <w:t>ego prowadzone przez Powiat Tucholski – Powiatowe Centrum Pomocy Rodzinie w Tucholi</w:t>
      </w:r>
      <w:r w:rsidRPr="002745D8">
        <w:rPr>
          <w:rFonts w:ascii="Times New Roman" w:hAnsi="Times New Roman" w:cs="Times New Roman"/>
          <w:sz w:val="24"/>
          <w:szCs w:val="24"/>
        </w:rPr>
        <w:t xml:space="preserve"> na podstawie niniejszej Specyfikacji Istotnych Warunków Zamówienia, </w:t>
      </w:r>
    </w:p>
    <w:p w:rsidR="00A401F8" w:rsidRPr="002745D8" w:rsidRDefault="00A401F8" w:rsidP="002745D8">
      <w:pPr>
        <w:spacing w:after="0" w:line="360" w:lineRule="auto"/>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pkt</w:t>
      </w:r>
      <w:proofErr w:type="spellEnd"/>
      <w:r w:rsidRPr="002745D8">
        <w:rPr>
          <w:rFonts w:ascii="Times New Roman" w:hAnsi="Times New Roman" w:cs="Times New Roman"/>
          <w:sz w:val="24"/>
          <w:szCs w:val="24"/>
        </w:rPr>
        <w:t xml:space="preserve"> – punkt,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poz.</w:t>
      </w:r>
      <w:r w:rsidRPr="002745D8">
        <w:rPr>
          <w:rFonts w:ascii="Times New Roman" w:hAnsi="Times New Roman" w:cs="Times New Roman"/>
          <w:sz w:val="24"/>
          <w:szCs w:val="24"/>
        </w:rPr>
        <w:t xml:space="preserve"> – pozycję, </w:t>
      </w:r>
    </w:p>
    <w:p w:rsidR="00A401F8" w:rsidRPr="002745D8" w:rsidRDefault="00A401F8" w:rsidP="002745D8">
      <w:pPr>
        <w:spacing w:after="0" w:line="360" w:lineRule="auto"/>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ppkt</w:t>
      </w:r>
      <w:proofErr w:type="spellEnd"/>
      <w:r w:rsidRPr="002745D8">
        <w:rPr>
          <w:rFonts w:ascii="Times New Roman" w:hAnsi="Times New Roman" w:cs="Times New Roman"/>
          <w:b/>
          <w:sz w:val="24"/>
          <w:szCs w:val="24"/>
        </w:rPr>
        <w:t>.</w:t>
      </w:r>
      <w:r w:rsidRPr="002745D8">
        <w:rPr>
          <w:rFonts w:ascii="Times New Roman" w:hAnsi="Times New Roman" w:cs="Times New Roman"/>
          <w:sz w:val="24"/>
          <w:szCs w:val="24"/>
        </w:rPr>
        <w:t xml:space="preserve"> – podpunkt, </w:t>
      </w:r>
    </w:p>
    <w:p w:rsidR="00A401F8" w:rsidRPr="002745D8" w:rsidRDefault="00A401F8" w:rsidP="002745D8">
      <w:pPr>
        <w:spacing w:after="0" w:line="360" w:lineRule="auto"/>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późn</w:t>
      </w:r>
      <w:proofErr w:type="spellEnd"/>
      <w:r w:rsidRPr="002745D8">
        <w:rPr>
          <w:rFonts w:ascii="Times New Roman" w:hAnsi="Times New Roman" w:cs="Times New Roman"/>
          <w:b/>
          <w:sz w:val="24"/>
          <w:szCs w:val="24"/>
        </w:rPr>
        <w:t>. zm.</w:t>
      </w:r>
      <w:r w:rsidR="00685184" w:rsidRPr="002745D8">
        <w:rPr>
          <w:rFonts w:ascii="Times New Roman" w:hAnsi="Times New Roman" w:cs="Times New Roman"/>
          <w:sz w:val="24"/>
          <w:szCs w:val="24"/>
        </w:rPr>
        <w:t>–</w:t>
      </w:r>
      <w:r w:rsidRPr="002745D8">
        <w:rPr>
          <w:rFonts w:ascii="Times New Roman" w:hAnsi="Times New Roman" w:cs="Times New Roman"/>
          <w:sz w:val="24"/>
          <w:szCs w:val="24"/>
        </w:rPr>
        <w:t xml:space="preserve"> późniejszymi zmianami, </w:t>
      </w:r>
    </w:p>
    <w:p w:rsidR="00A401F8" w:rsidRPr="002745D8" w:rsidRDefault="00A401F8" w:rsidP="002745D8">
      <w:pPr>
        <w:spacing w:after="0" w:line="360" w:lineRule="auto"/>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Pzp</w:t>
      </w:r>
      <w:proofErr w:type="spellEnd"/>
      <w:r w:rsidRPr="002745D8">
        <w:rPr>
          <w:rFonts w:ascii="Times New Roman" w:hAnsi="Times New Roman" w:cs="Times New Roman"/>
          <w:sz w:val="24"/>
          <w:szCs w:val="24"/>
        </w:rPr>
        <w:t xml:space="preserve">– ustawę z dnia 29 stycznia 2004 r. Prawo zamówień publicznych (t. j. Dz. U. z 2015 r. poz. 2164 z </w:t>
      </w:r>
      <w:proofErr w:type="spellStart"/>
      <w:r w:rsidRPr="002745D8">
        <w:rPr>
          <w:rFonts w:ascii="Times New Roman" w:hAnsi="Times New Roman" w:cs="Times New Roman"/>
          <w:sz w:val="24"/>
          <w:szCs w:val="24"/>
        </w:rPr>
        <w:t>późn</w:t>
      </w:r>
      <w:proofErr w:type="spellEnd"/>
      <w:r w:rsidRPr="002745D8">
        <w:rPr>
          <w:rFonts w:ascii="Times New Roman" w:hAnsi="Times New Roman" w:cs="Times New Roman"/>
          <w:sz w:val="24"/>
          <w:szCs w:val="24"/>
        </w:rPr>
        <w:t xml:space="preserve">. </w:t>
      </w:r>
      <w:proofErr w:type="spellStart"/>
      <w:r w:rsidRPr="002745D8">
        <w:rPr>
          <w:rFonts w:ascii="Times New Roman" w:hAnsi="Times New Roman" w:cs="Times New Roman"/>
          <w:sz w:val="24"/>
          <w:szCs w:val="24"/>
        </w:rPr>
        <w:t>zm</w:t>
      </w:r>
      <w:proofErr w:type="spellEnd"/>
      <w:r w:rsidRPr="002745D8">
        <w:rPr>
          <w:rFonts w:ascii="Times New Roman" w:hAnsi="Times New Roman" w:cs="Times New Roman"/>
          <w:sz w:val="24"/>
          <w:szCs w:val="24"/>
        </w:rPr>
        <w:t xml:space="preserve">),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SIWZ</w:t>
      </w:r>
      <w:r w:rsidRPr="002745D8">
        <w:rPr>
          <w:rFonts w:ascii="Times New Roman" w:hAnsi="Times New Roman" w:cs="Times New Roman"/>
          <w:sz w:val="24"/>
          <w:szCs w:val="24"/>
        </w:rPr>
        <w:t xml:space="preserve"> – Specyfikację Istotnych Warunków Zamówienia, o której mowa w art. 36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tj.</w:t>
      </w:r>
      <w:r w:rsidRPr="002745D8">
        <w:rPr>
          <w:rFonts w:ascii="Times New Roman" w:hAnsi="Times New Roman" w:cs="Times New Roman"/>
          <w:sz w:val="24"/>
          <w:szCs w:val="24"/>
        </w:rPr>
        <w:t xml:space="preserve"> – to jest, </w:t>
      </w:r>
    </w:p>
    <w:p w:rsidR="00A401F8" w:rsidRPr="002745D8" w:rsidRDefault="00A401F8" w:rsidP="002745D8">
      <w:pPr>
        <w:spacing w:after="0" w:line="360" w:lineRule="auto"/>
        <w:jc w:val="both"/>
        <w:rPr>
          <w:rFonts w:ascii="Times New Roman" w:hAnsi="Times New Roman" w:cs="Times New Roman"/>
          <w:sz w:val="24"/>
          <w:szCs w:val="24"/>
        </w:rPr>
      </w:pPr>
      <w:proofErr w:type="spellStart"/>
      <w:r w:rsidRPr="002745D8">
        <w:rPr>
          <w:rFonts w:ascii="Times New Roman" w:hAnsi="Times New Roman" w:cs="Times New Roman"/>
          <w:b/>
          <w:sz w:val="24"/>
          <w:szCs w:val="24"/>
        </w:rPr>
        <w:lastRenderedPageBreak/>
        <w:t>t.j</w:t>
      </w:r>
      <w:proofErr w:type="spellEnd"/>
      <w:r w:rsidRPr="002745D8">
        <w:rPr>
          <w:rFonts w:ascii="Times New Roman" w:hAnsi="Times New Roman" w:cs="Times New Roman"/>
          <w:b/>
          <w:sz w:val="24"/>
          <w:szCs w:val="24"/>
        </w:rPr>
        <w:t>.</w:t>
      </w:r>
      <w:r w:rsidR="006B15F9" w:rsidRPr="002745D8">
        <w:rPr>
          <w:rFonts w:ascii="Times New Roman" w:hAnsi="Times New Roman" w:cs="Times New Roman"/>
          <w:sz w:val="24"/>
          <w:szCs w:val="24"/>
        </w:rPr>
        <w:t>–</w:t>
      </w:r>
      <w:r w:rsidRPr="002745D8">
        <w:rPr>
          <w:rFonts w:ascii="Times New Roman" w:hAnsi="Times New Roman" w:cs="Times New Roman"/>
          <w:sz w:val="24"/>
          <w:szCs w:val="24"/>
        </w:rPr>
        <w:t xml:space="preserve"> tekst jednolity,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ust.</w:t>
      </w:r>
      <w:r w:rsidRPr="002745D8">
        <w:rPr>
          <w:rFonts w:ascii="Times New Roman" w:hAnsi="Times New Roman" w:cs="Times New Roman"/>
          <w:sz w:val="24"/>
          <w:szCs w:val="24"/>
        </w:rPr>
        <w:t xml:space="preserve"> – ustęp,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 xml:space="preserve">Wykonawca </w:t>
      </w:r>
      <w:r w:rsidRPr="002745D8">
        <w:rPr>
          <w:rFonts w:ascii="Times New Roman" w:hAnsi="Times New Roman" w:cs="Times New Roman"/>
          <w:sz w:val="24"/>
          <w:szCs w:val="24"/>
        </w:rPr>
        <w:t xml:space="preserve">– podmiot, który ubiega się o wykonanie zamówienia, złoży ofertę na wykonanie, zamówienia albo zawrze z Zamawiającym umowę w sprawie wykonania zamówienia,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zał.</w:t>
      </w:r>
      <w:r w:rsidRPr="002745D8">
        <w:rPr>
          <w:rFonts w:ascii="Times New Roman" w:hAnsi="Times New Roman" w:cs="Times New Roman"/>
          <w:sz w:val="24"/>
          <w:szCs w:val="24"/>
        </w:rPr>
        <w:t xml:space="preserve"> – załącznik,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zamówienie</w:t>
      </w:r>
      <w:r w:rsidRPr="002745D8">
        <w:rPr>
          <w:rFonts w:ascii="Times New Roman" w:hAnsi="Times New Roman" w:cs="Times New Roman"/>
          <w:sz w:val="24"/>
          <w:szCs w:val="24"/>
        </w:rPr>
        <w:t xml:space="preserve"> – zamówienie publiczne, którego przedmiot określa niniejsza SIWZ,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Zamawiający</w:t>
      </w:r>
      <w:r w:rsidRPr="002745D8">
        <w:rPr>
          <w:rFonts w:ascii="Times New Roman" w:hAnsi="Times New Roman" w:cs="Times New Roman"/>
          <w:sz w:val="24"/>
          <w:szCs w:val="24"/>
        </w:rPr>
        <w:t xml:space="preserve"> – </w:t>
      </w:r>
      <w:r w:rsidR="00DD70AC" w:rsidRPr="002745D8">
        <w:rPr>
          <w:rFonts w:ascii="Times New Roman" w:hAnsi="Times New Roman" w:cs="Times New Roman"/>
          <w:sz w:val="24"/>
          <w:szCs w:val="24"/>
        </w:rPr>
        <w:t>Powiat Tucholski – Powiatowe</w:t>
      </w:r>
      <w:r w:rsidRPr="002745D8">
        <w:rPr>
          <w:rFonts w:ascii="Times New Roman" w:hAnsi="Times New Roman" w:cs="Times New Roman"/>
          <w:sz w:val="24"/>
          <w:szCs w:val="24"/>
        </w:rPr>
        <w:t xml:space="preserve"> Centrum Pomocy Rodzinie w Tucholi,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b/>
          <w:sz w:val="24"/>
          <w:szCs w:val="24"/>
        </w:rPr>
        <w:t>ZNWU</w:t>
      </w:r>
      <w:r w:rsidRPr="002745D8">
        <w:rPr>
          <w:rFonts w:ascii="Times New Roman" w:hAnsi="Times New Roman" w:cs="Times New Roman"/>
          <w:sz w:val="24"/>
          <w:szCs w:val="24"/>
        </w:rPr>
        <w:t xml:space="preserve"> – Zabezpieczenie Należytego Wykonania Umowy, o którym mowa w art. 147 – 151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br w:type="page"/>
      </w:r>
    </w:p>
    <w:p w:rsidR="002745D8" w:rsidRDefault="002745D8" w:rsidP="002745D8">
      <w:pPr>
        <w:pStyle w:val="Nagwekspisutreci"/>
        <w:spacing w:line="360" w:lineRule="auto"/>
        <w:rPr>
          <w:rFonts w:ascii="Times New Roman" w:hAnsi="Times New Roman"/>
          <w:color w:val="auto"/>
          <w:sz w:val="24"/>
          <w:szCs w:val="24"/>
        </w:rPr>
      </w:pPr>
    </w:p>
    <w:p w:rsidR="00A401F8" w:rsidRPr="002745D8" w:rsidRDefault="00A401F8" w:rsidP="002745D8">
      <w:pPr>
        <w:pStyle w:val="Nagwekspisutreci"/>
        <w:spacing w:line="360" w:lineRule="auto"/>
        <w:rPr>
          <w:rFonts w:ascii="Times New Roman" w:hAnsi="Times New Roman"/>
          <w:color w:val="auto"/>
          <w:sz w:val="24"/>
          <w:szCs w:val="24"/>
        </w:rPr>
      </w:pPr>
      <w:r w:rsidRPr="002745D8">
        <w:rPr>
          <w:rFonts w:ascii="Times New Roman" w:hAnsi="Times New Roman"/>
          <w:color w:val="auto"/>
          <w:sz w:val="24"/>
          <w:szCs w:val="24"/>
        </w:rPr>
        <w:t>Zawartość</w:t>
      </w:r>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r w:rsidRPr="00833153">
        <w:rPr>
          <w:rFonts w:ascii="Times New Roman" w:hAnsi="Times New Roman"/>
          <w:sz w:val="24"/>
          <w:szCs w:val="24"/>
        </w:rPr>
        <w:fldChar w:fldCharType="begin"/>
      </w:r>
      <w:r w:rsidR="00A401F8" w:rsidRPr="002745D8">
        <w:rPr>
          <w:rFonts w:ascii="Times New Roman" w:hAnsi="Times New Roman"/>
          <w:sz w:val="24"/>
          <w:szCs w:val="24"/>
        </w:rPr>
        <w:instrText xml:space="preserve"> TOC \o "1-3" \h \z \u </w:instrText>
      </w:r>
      <w:r w:rsidRPr="00833153">
        <w:rPr>
          <w:rFonts w:ascii="Times New Roman" w:hAnsi="Times New Roman"/>
          <w:sz w:val="24"/>
          <w:szCs w:val="24"/>
        </w:rPr>
        <w:fldChar w:fldCharType="separate"/>
      </w:r>
      <w:hyperlink w:anchor="_Toc462410563" w:history="1">
        <w:r w:rsidR="00A401F8" w:rsidRPr="002745D8">
          <w:rPr>
            <w:rStyle w:val="Hipercze"/>
            <w:rFonts w:ascii="Times New Roman" w:hAnsi="Times New Roman"/>
            <w:noProof/>
            <w:sz w:val="24"/>
            <w:szCs w:val="24"/>
          </w:rPr>
          <w:t>I. INFORMACJE OGÓLNE</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_Toc462410563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5</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64" w:history="1">
        <w:r w:rsidR="00A401F8" w:rsidRPr="002745D8">
          <w:rPr>
            <w:rStyle w:val="Hipercze"/>
            <w:rFonts w:ascii="Times New Roman" w:hAnsi="Times New Roman"/>
            <w:noProof/>
            <w:sz w:val="24"/>
            <w:szCs w:val="24"/>
          </w:rPr>
          <w:t>II. OPIS PRZEDMIOTU ZAMÓWIENIA</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_Toc462410564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6</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65" w:history="1">
        <w:r w:rsidR="00A401F8" w:rsidRPr="002745D8">
          <w:rPr>
            <w:rStyle w:val="Hipercze"/>
            <w:rFonts w:ascii="Times New Roman" w:hAnsi="Times New Roman"/>
            <w:noProof/>
            <w:sz w:val="24"/>
            <w:szCs w:val="24"/>
          </w:rPr>
          <w:t>III. TERMIN REALIZACJI PRZEDMIOTU ZAMÓWIENIA</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_Toc462410565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7</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66" w:history="1">
        <w:r w:rsidR="00A401F8" w:rsidRPr="002745D8">
          <w:rPr>
            <w:rStyle w:val="Hipercze"/>
            <w:rFonts w:ascii="Times New Roman" w:hAnsi="Times New Roman"/>
            <w:noProof/>
            <w:sz w:val="24"/>
            <w:szCs w:val="24"/>
          </w:rPr>
          <w:t>IV. WARUNKI UDZIAŁU W POSTĘPOWANIU</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_Toc462410566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7</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67" w:history="1">
        <w:r w:rsidR="00A401F8" w:rsidRPr="002745D8">
          <w:rPr>
            <w:rStyle w:val="Hipercze"/>
            <w:rFonts w:ascii="Times New Roman" w:hAnsi="Times New Roman"/>
            <w:noProof/>
            <w:sz w:val="24"/>
            <w:szCs w:val="24"/>
          </w:rPr>
          <w:t>V. WYMAGANIA DOTYCZĄCE OFERTY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_Toc462410567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10</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68" w:history="1">
        <w:r w:rsidR="00A401F8" w:rsidRPr="002745D8">
          <w:rPr>
            <w:rStyle w:val="Hipercze"/>
            <w:rFonts w:ascii="Times New Roman" w:hAnsi="Times New Roman"/>
            <w:noProof/>
            <w:sz w:val="24"/>
            <w:szCs w:val="24"/>
          </w:rPr>
          <w:t>VI. WYKONAWCY WSPÓLNIE UBIEGAJĄCY SIĘ O UDZIELENIE ZAMÓWIENIA</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_Toc462410568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18</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69" w:history="1">
        <w:r w:rsidR="00A401F8" w:rsidRPr="002745D8">
          <w:rPr>
            <w:rStyle w:val="Hipercze"/>
            <w:rFonts w:ascii="Times New Roman" w:hAnsi="Times New Roman"/>
            <w:noProof/>
            <w:sz w:val="24"/>
            <w:szCs w:val="24"/>
          </w:rPr>
          <w:t>VII. CENA OFERTY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_Toc462410569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19</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0" w:history="1">
        <w:r w:rsidR="00A401F8" w:rsidRPr="002745D8">
          <w:rPr>
            <w:rStyle w:val="Hipercze"/>
            <w:rFonts w:ascii="Times New Roman" w:hAnsi="Times New Roman"/>
            <w:noProof/>
            <w:sz w:val="24"/>
            <w:szCs w:val="24"/>
          </w:rPr>
          <w:t>VIII. MODYFIKACJE I WYJAŚNIENIA TREŚCI SIWZ</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_Toc462410570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20</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1" w:history="1">
        <w:r w:rsidR="00A401F8" w:rsidRPr="002745D8">
          <w:rPr>
            <w:rStyle w:val="Hipercze"/>
            <w:rFonts w:ascii="Times New Roman" w:hAnsi="Times New Roman"/>
            <w:noProof/>
            <w:sz w:val="24"/>
            <w:szCs w:val="24"/>
          </w:rPr>
          <w:t>IX. SKŁADANIE OFERTY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_Toc462410571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20</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2" w:history="1">
        <w:r w:rsidR="00A401F8" w:rsidRPr="002745D8">
          <w:rPr>
            <w:rStyle w:val="Hipercze"/>
            <w:rFonts w:ascii="Times New Roman" w:hAnsi="Times New Roman"/>
            <w:noProof/>
            <w:sz w:val="24"/>
            <w:szCs w:val="24"/>
          </w:rPr>
          <w:t>X. ZMIANA I WYCOFANIE OFERTY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_Toc462410572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22</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3" w:history="1">
        <w:r w:rsidR="00A401F8" w:rsidRPr="002745D8">
          <w:rPr>
            <w:rStyle w:val="Hipercze"/>
            <w:rFonts w:ascii="Times New Roman" w:hAnsi="Times New Roman"/>
            <w:noProof/>
            <w:sz w:val="24"/>
            <w:szCs w:val="24"/>
          </w:rPr>
          <w:t>XI. WADIUM</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_Toc462410573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23</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4" w:history="1">
        <w:r w:rsidR="00A401F8" w:rsidRPr="002745D8">
          <w:rPr>
            <w:rStyle w:val="Hipercze"/>
            <w:rFonts w:ascii="Times New Roman" w:hAnsi="Times New Roman"/>
            <w:noProof/>
            <w:sz w:val="24"/>
            <w:szCs w:val="24"/>
          </w:rPr>
          <w:t>XII. OTWARCIE OFERT</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_Toc462410574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23</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5" w:history="1">
        <w:r w:rsidR="00A401F8" w:rsidRPr="002745D8">
          <w:rPr>
            <w:rStyle w:val="Hipercze"/>
            <w:rFonts w:ascii="Times New Roman" w:hAnsi="Times New Roman"/>
            <w:noProof/>
            <w:sz w:val="24"/>
            <w:szCs w:val="24"/>
          </w:rPr>
          <w:t>XIII. KRYTERIA I ZASADY OCENY OFERTY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_Toc462410575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23</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6" w:history="1">
        <w:r w:rsidR="00A401F8" w:rsidRPr="002745D8">
          <w:rPr>
            <w:rStyle w:val="Hipercze"/>
            <w:rFonts w:ascii="Times New Roman" w:hAnsi="Times New Roman"/>
            <w:noProof/>
            <w:sz w:val="24"/>
            <w:szCs w:val="24"/>
          </w:rPr>
          <w:t>XIV. KOREKTA OMYŁEK PISARSKICH I RACHUNKOWYCH</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_Toc462410576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26</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7" w:history="1">
        <w:r w:rsidR="00A401F8" w:rsidRPr="002745D8">
          <w:rPr>
            <w:rStyle w:val="Hipercze"/>
            <w:rFonts w:ascii="Times New Roman" w:hAnsi="Times New Roman"/>
            <w:noProof/>
            <w:sz w:val="24"/>
            <w:szCs w:val="24"/>
          </w:rPr>
          <w:t>XV. WYNIKI PRZEPROWADZONEGO POSTĘPOWANIA</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_Toc462410577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27</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8" w:history="1">
        <w:r w:rsidR="00A401F8" w:rsidRPr="002745D8">
          <w:rPr>
            <w:rStyle w:val="Hipercze"/>
            <w:rFonts w:ascii="Times New Roman" w:hAnsi="Times New Roman"/>
            <w:noProof/>
            <w:sz w:val="24"/>
            <w:szCs w:val="24"/>
          </w:rPr>
          <w:t>XVI. WARUNKI ZAWARCIA UMOWY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_Toc462410578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27</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79" w:history="1">
        <w:r w:rsidR="00A401F8" w:rsidRPr="002745D8">
          <w:rPr>
            <w:rStyle w:val="Hipercze"/>
            <w:rFonts w:ascii="Times New Roman" w:hAnsi="Times New Roman"/>
            <w:noProof/>
            <w:sz w:val="24"/>
            <w:szCs w:val="24"/>
          </w:rPr>
          <w:t>XVII. ZMIANA POSTANOWIEŃ ZAWARTEJ UMOWY</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_Toc462410579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28</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80" w:history="1">
        <w:r w:rsidR="00A401F8" w:rsidRPr="002745D8">
          <w:rPr>
            <w:rStyle w:val="Hipercze"/>
            <w:rFonts w:ascii="Times New Roman" w:hAnsi="Times New Roman"/>
            <w:noProof/>
            <w:sz w:val="24"/>
            <w:szCs w:val="24"/>
          </w:rPr>
          <w:t>XVIII. POUCZENIE O ŚRODKACH ODWOŁAWCZYCH</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_Toc462410580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28</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81" w:history="1">
        <w:r w:rsidR="00A401F8" w:rsidRPr="002745D8">
          <w:rPr>
            <w:rStyle w:val="Hipercze"/>
            <w:rFonts w:ascii="Times New Roman" w:hAnsi="Times New Roman"/>
            <w:noProof/>
            <w:sz w:val="24"/>
            <w:szCs w:val="24"/>
          </w:rPr>
          <w:t>XIX. POSTANOWIENIA KOŃCOWE</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_Toc462410581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28</w:t>
        </w:r>
        <w:r w:rsidRPr="002745D8">
          <w:rPr>
            <w:rFonts w:ascii="Times New Roman" w:hAnsi="Times New Roman"/>
            <w:noProof/>
            <w:webHidden/>
            <w:sz w:val="24"/>
            <w:szCs w:val="24"/>
          </w:rPr>
          <w:fldChar w:fldCharType="end"/>
        </w:r>
      </w:hyperlink>
    </w:p>
    <w:p w:rsidR="00A401F8" w:rsidRPr="002745D8" w:rsidRDefault="00833153" w:rsidP="002745D8">
      <w:pPr>
        <w:pStyle w:val="Spistreci1"/>
        <w:tabs>
          <w:tab w:val="right" w:leader="dot" w:pos="9062"/>
        </w:tabs>
        <w:spacing w:after="0" w:line="360" w:lineRule="auto"/>
        <w:rPr>
          <w:rFonts w:ascii="Times New Roman" w:hAnsi="Times New Roman"/>
          <w:noProof/>
          <w:sz w:val="24"/>
          <w:szCs w:val="24"/>
        </w:rPr>
      </w:pPr>
      <w:hyperlink w:anchor="_Toc462410582" w:history="1">
        <w:r w:rsidR="00A401F8" w:rsidRPr="002745D8">
          <w:rPr>
            <w:rStyle w:val="Hipercze"/>
            <w:rFonts w:ascii="Times New Roman" w:hAnsi="Times New Roman"/>
            <w:noProof/>
            <w:sz w:val="24"/>
            <w:szCs w:val="24"/>
          </w:rPr>
          <w:t>XX. WYKAZ ZAŁĄCZNIKÓW DO SIWZ</w:t>
        </w:r>
        <w:r w:rsidR="00A401F8" w:rsidRPr="002745D8">
          <w:rPr>
            <w:rFonts w:ascii="Times New Roman" w:hAnsi="Times New Roman"/>
            <w:noProof/>
            <w:webHidden/>
            <w:sz w:val="24"/>
            <w:szCs w:val="24"/>
          </w:rPr>
          <w:tab/>
        </w:r>
        <w:r w:rsidRPr="002745D8">
          <w:rPr>
            <w:rFonts w:ascii="Times New Roman" w:hAnsi="Times New Roman"/>
            <w:noProof/>
            <w:webHidden/>
            <w:sz w:val="24"/>
            <w:szCs w:val="24"/>
          </w:rPr>
          <w:fldChar w:fldCharType="begin"/>
        </w:r>
        <w:r w:rsidR="00A401F8" w:rsidRPr="002745D8">
          <w:rPr>
            <w:rFonts w:ascii="Times New Roman" w:hAnsi="Times New Roman"/>
            <w:noProof/>
            <w:webHidden/>
            <w:sz w:val="24"/>
            <w:szCs w:val="24"/>
          </w:rPr>
          <w:instrText xml:space="preserve"> PAGEREF _Toc462410582 \h </w:instrText>
        </w:r>
        <w:r w:rsidRPr="002745D8">
          <w:rPr>
            <w:rFonts w:ascii="Times New Roman" w:hAnsi="Times New Roman"/>
            <w:noProof/>
            <w:webHidden/>
            <w:sz w:val="24"/>
            <w:szCs w:val="24"/>
          </w:rPr>
        </w:r>
        <w:r w:rsidRPr="002745D8">
          <w:rPr>
            <w:rFonts w:ascii="Times New Roman" w:hAnsi="Times New Roman"/>
            <w:noProof/>
            <w:webHidden/>
            <w:sz w:val="24"/>
            <w:szCs w:val="24"/>
          </w:rPr>
          <w:fldChar w:fldCharType="separate"/>
        </w:r>
        <w:r w:rsidR="00996D8F">
          <w:rPr>
            <w:rFonts w:ascii="Times New Roman" w:hAnsi="Times New Roman"/>
            <w:noProof/>
            <w:webHidden/>
            <w:sz w:val="24"/>
            <w:szCs w:val="24"/>
          </w:rPr>
          <w:t>29</w:t>
        </w:r>
        <w:r w:rsidRPr="002745D8">
          <w:rPr>
            <w:rFonts w:ascii="Times New Roman" w:hAnsi="Times New Roman"/>
            <w:noProof/>
            <w:webHidden/>
            <w:sz w:val="24"/>
            <w:szCs w:val="24"/>
          </w:rPr>
          <w:fldChar w:fldCharType="end"/>
        </w:r>
      </w:hyperlink>
    </w:p>
    <w:p w:rsidR="00A401F8" w:rsidRPr="002745D8" w:rsidRDefault="00833153" w:rsidP="002745D8">
      <w:pPr>
        <w:spacing w:after="0" w:line="360" w:lineRule="auto"/>
        <w:rPr>
          <w:rFonts w:ascii="Times New Roman" w:hAnsi="Times New Roman" w:cs="Times New Roman"/>
          <w:sz w:val="24"/>
          <w:szCs w:val="24"/>
        </w:rPr>
      </w:pPr>
      <w:r w:rsidRPr="002745D8">
        <w:rPr>
          <w:rFonts w:ascii="Times New Roman" w:hAnsi="Times New Roman" w:cs="Times New Roman"/>
          <w:sz w:val="24"/>
          <w:szCs w:val="24"/>
        </w:rPr>
        <w:fldChar w:fldCharType="end"/>
      </w: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br w:type="page"/>
      </w:r>
    </w:p>
    <w:p w:rsidR="00A401F8" w:rsidRPr="002745D8" w:rsidRDefault="00A401F8" w:rsidP="002745D8">
      <w:pPr>
        <w:pStyle w:val="Nagwek1"/>
        <w:spacing w:before="0" w:after="0" w:line="360" w:lineRule="auto"/>
        <w:jc w:val="both"/>
        <w:rPr>
          <w:szCs w:val="24"/>
        </w:rPr>
      </w:pPr>
      <w:bookmarkStart w:id="0" w:name="_Toc462410563"/>
      <w:r w:rsidRPr="002745D8">
        <w:rPr>
          <w:szCs w:val="24"/>
        </w:rPr>
        <w:lastRenderedPageBreak/>
        <w:t>I. INFORMACJE OGÓLNE</w:t>
      </w:r>
      <w:bookmarkEnd w:id="0"/>
    </w:p>
    <w:p w:rsidR="00A401F8" w:rsidRPr="002745D8" w:rsidRDefault="00A401F8" w:rsidP="002745D8">
      <w:pPr>
        <w:pStyle w:val="Akapitzlist"/>
        <w:numPr>
          <w:ilvl w:val="0"/>
          <w:numId w:val="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Adres Zamawiającego: </w:t>
      </w:r>
    </w:p>
    <w:p w:rsidR="00A401F8" w:rsidRPr="002745D8" w:rsidRDefault="00DD70AC" w:rsidP="002745D8">
      <w:pPr>
        <w:pStyle w:val="Akapitzlist"/>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 xml:space="preserve">Powiat Tucholski – </w:t>
      </w:r>
      <w:r w:rsidR="00A401F8" w:rsidRPr="002745D8">
        <w:rPr>
          <w:rFonts w:ascii="Times New Roman" w:hAnsi="Times New Roman" w:cs="Times New Roman"/>
          <w:sz w:val="24"/>
          <w:szCs w:val="24"/>
        </w:rPr>
        <w:t xml:space="preserve">Powiatowe Centrum Pomocy Rodzinie w Tucholi, ul. Pocztowa 7, </w:t>
      </w:r>
      <w:r w:rsidRPr="002745D8">
        <w:rPr>
          <w:rFonts w:ascii="Times New Roman" w:hAnsi="Times New Roman" w:cs="Times New Roman"/>
          <w:sz w:val="24"/>
          <w:szCs w:val="24"/>
        </w:rPr>
        <w:br/>
      </w:r>
      <w:r w:rsidR="00A401F8" w:rsidRPr="002745D8">
        <w:rPr>
          <w:rFonts w:ascii="Times New Roman" w:hAnsi="Times New Roman" w:cs="Times New Roman"/>
          <w:sz w:val="24"/>
          <w:szCs w:val="24"/>
        </w:rPr>
        <w:t xml:space="preserve">89-500 Tuchola, </w:t>
      </w:r>
    </w:p>
    <w:p w:rsidR="00A401F8" w:rsidRPr="002745D8" w:rsidRDefault="00A401F8" w:rsidP="002745D8">
      <w:pPr>
        <w:pStyle w:val="Akapitzlist"/>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 xml:space="preserve">reprezentowana przez: </w:t>
      </w:r>
    </w:p>
    <w:p w:rsidR="00A401F8" w:rsidRPr="002745D8" w:rsidRDefault="00A401F8" w:rsidP="002745D8">
      <w:pPr>
        <w:pStyle w:val="Akapitzlist"/>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Anna Toby – Kierownik Powiatowego Centrum Pomocy Rodzin</w:t>
      </w:r>
      <w:bookmarkStart w:id="1" w:name="_GoBack"/>
      <w:bookmarkEnd w:id="1"/>
      <w:r w:rsidRPr="002745D8">
        <w:rPr>
          <w:rFonts w:ascii="Times New Roman" w:hAnsi="Times New Roman" w:cs="Times New Roman"/>
          <w:sz w:val="24"/>
          <w:szCs w:val="24"/>
        </w:rPr>
        <w:t xml:space="preserve">ie w Tucholi. </w:t>
      </w:r>
    </w:p>
    <w:p w:rsidR="00A401F8" w:rsidRPr="002745D8" w:rsidRDefault="00A401F8" w:rsidP="002745D8">
      <w:pPr>
        <w:pStyle w:val="Akapitzlist"/>
        <w:numPr>
          <w:ilvl w:val="0"/>
          <w:numId w:val="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Nazwa i numer referencyjny nadany sprawie przez Zamawiającego: </w:t>
      </w:r>
    </w:p>
    <w:p w:rsidR="00A14635" w:rsidRPr="00A14635" w:rsidRDefault="00BF6162" w:rsidP="00A14635">
      <w:pPr>
        <w:spacing w:after="0" w:line="360" w:lineRule="auto"/>
        <w:ind w:left="357"/>
        <w:jc w:val="both"/>
        <w:rPr>
          <w:rFonts w:ascii="Times New Roman" w:hAnsi="Times New Roman" w:cs="Times New Roman"/>
          <w:color w:val="1F497D" w:themeColor="text2"/>
          <w:sz w:val="24"/>
          <w:szCs w:val="24"/>
        </w:rPr>
      </w:pPr>
      <w:r w:rsidRPr="00A14635">
        <w:rPr>
          <w:rFonts w:ascii="Times New Roman" w:hAnsi="Times New Roman" w:cs="Times New Roman"/>
          <w:sz w:val="24"/>
          <w:szCs w:val="24"/>
        </w:rPr>
        <w:t>N</w:t>
      </w:r>
      <w:r w:rsidR="00A401F8" w:rsidRPr="00A14635">
        <w:rPr>
          <w:rFonts w:ascii="Times New Roman" w:hAnsi="Times New Roman" w:cs="Times New Roman"/>
          <w:sz w:val="24"/>
          <w:szCs w:val="24"/>
        </w:rPr>
        <w:t xml:space="preserve">iniejsze postępowanie o udzielenie zamówienia jest prowadzone pod nazwą:  </w:t>
      </w:r>
      <w:r w:rsidR="00A14635" w:rsidRPr="00162E9F">
        <w:rPr>
          <w:rFonts w:ascii="Times New Roman" w:hAnsi="Times New Roman" w:cs="Times New Roman"/>
          <w:sz w:val="24"/>
          <w:szCs w:val="24"/>
        </w:rPr>
        <w:t xml:space="preserve">„Zorganizowanie i przeprowadzenie dwóch 5-dniowych wyjazdów edukacyjnych </w:t>
      </w:r>
      <w:r w:rsidR="00A14635" w:rsidRPr="00162E9F">
        <w:rPr>
          <w:rFonts w:ascii="Times New Roman" w:hAnsi="Times New Roman" w:cs="Times New Roman"/>
          <w:sz w:val="24"/>
          <w:szCs w:val="24"/>
        </w:rPr>
        <w:br/>
        <w:t xml:space="preserve">z elementami integracyjnymi wraz z usługą hotelarską i gastronomiczną oraz przygotowaniem materiałów szkoleniowych, w ramach projektu „Rodzina </w:t>
      </w:r>
      <w:r w:rsidR="00A14635" w:rsidRPr="00162E9F">
        <w:rPr>
          <w:rFonts w:ascii="Times New Roman" w:hAnsi="Times New Roman" w:cs="Times New Roman"/>
          <w:sz w:val="24"/>
          <w:szCs w:val="24"/>
        </w:rPr>
        <w:br/>
        <w:t xml:space="preserve">w Centrum” realizowanego i współfinansowanego w ramach Regionalnego Programu Operacyjnego Województwa Kujawsko – Pomorskiego na lata 2014-2020, w ramach osi priorytetowej 9 Solidarne społeczeństwo Działania 9.3 Rozwój usług zdrowotnych </w:t>
      </w:r>
      <w:r w:rsidR="00A14635" w:rsidRPr="00162E9F">
        <w:rPr>
          <w:rFonts w:ascii="Times New Roman" w:hAnsi="Times New Roman" w:cs="Times New Roman"/>
          <w:sz w:val="24"/>
          <w:szCs w:val="24"/>
        </w:rPr>
        <w:br/>
        <w:t xml:space="preserve">i społecznych, </w:t>
      </w:r>
      <w:proofErr w:type="spellStart"/>
      <w:r w:rsidR="00A14635" w:rsidRPr="00162E9F">
        <w:rPr>
          <w:rFonts w:ascii="Times New Roman" w:hAnsi="Times New Roman" w:cs="Times New Roman"/>
          <w:sz w:val="24"/>
          <w:szCs w:val="24"/>
        </w:rPr>
        <w:t>Poddziałania</w:t>
      </w:r>
      <w:proofErr w:type="spellEnd"/>
      <w:r w:rsidR="00A14635" w:rsidRPr="00162E9F">
        <w:rPr>
          <w:rFonts w:ascii="Times New Roman" w:hAnsi="Times New Roman" w:cs="Times New Roman"/>
          <w:sz w:val="24"/>
          <w:szCs w:val="24"/>
        </w:rPr>
        <w:t xml:space="preserve"> 9.3.2 Rozwój usług społecznych.”</w:t>
      </w:r>
    </w:p>
    <w:p w:rsidR="00A401F8" w:rsidRPr="00A14635" w:rsidRDefault="00542BFC" w:rsidP="002745D8">
      <w:pPr>
        <w:pStyle w:val="Akapitzlist"/>
        <w:numPr>
          <w:ilvl w:val="0"/>
          <w:numId w:val="44"/>
        </w:numPr>
        <w:spacing w:after="0" w:line="360" w:lineRule="auto"/>
        <w:jc w:val="both"/>
        <w:rPr>
          <w:rFonts w:ascii="Times New Roman" w:hAnsi="Times New Roman" w:cs="Times New Roman"/>
          <w:b/>
          <w:color w:val="FF0000"/>
          <w:sz w:val="24"/>
          <w:szCs w:val="24"/>
        </w:rPr>
      </w:pPr>
      <w:r w:rsidRPr="00A14635">
        <w:rPr>
          <w:rFonts w:ascii="Times New Roman" w:hAnsi="Times New Roman" w:cs="Times New Roman"/>
          <w:sz w:val="24"/>
          <w:szCs w:val="24"/>
        </w:rPr>
        <w:t>Numer referencyjny sprawy:</w:t>
      </w:r>
      <w:r w:rsidR="00A401F8" w:rsidRPr="00A14635">
        <w:rPr>
          <w:rFonts w:ascii="Times New Roman" w:hAnsi="Times New Roman" w:cs="Times New Roman"/>
          <w:sz w:val="24"/>
          <w:szCs w:val="24"/>
        </w:rPr>
        <w:t xml:space="preserve"> </w:t>
      </w:r>
      <w:r w:rsidRPr="00A14635">
        <w:rPr>
          <w:rFonts w:ascii="Times New Roman" w:hAnsi="Times New Roman" w:cs="Times New Roman"/>
          <w:sz w:val="24"/>
          <w:szCs w:val="24"/>
        </w:rPr>
        <w:t>PC</w:t>
      </w:r>
      <w:r w:rsidR="00A14635">
        <w:rPr>
          <w:rFonts w:ascii="Times New Roman" w:hAnsi="Times New Roman" w:cs="Times New Roman"/>
          <w:sz w:val="24"/>
          <w:szCs w:val="24"/>
        </w:rPr>
        <w:t>.361.2</w:t>
      </w:r>
      <w:r w:rsidRPr="00A14635">
        <w:rPr>
          <w:rFonts w:ascii="Times New Roman" w:hAnsi="Times New Roman" w:cs="Times New Roman"/>
          <w:sz w:val="24"/>
          <w:szCs w:val="24"/>
        </w:rPr>
        <w:t>.2017</w:t>
      </w:r>
    </w:p>
    <w:p w:rsidR="00A401F8" w:rsidRDefault="00A401F8" w:rsidP="002745D8">
      <w:pPr>
        <w:pStyle w:val="Akapitzlist"/>
        <w:numPr>
          <w:ilvl w:val="0"/>
          <w:numId w:val="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Tryb udzielenia zamówienia: Postępowanie jest prowadzone w trybie przetargu nieograniczonego w procedurze przewidzianej dla udzielenia zamówienia na dostawy</w:t>
      </w:r>
      <w:r w:rsidRPr="002745D8">
        <w:rPr>
          <w:rFonts w:ascii="Times New Roman" w:hAnsi="Times New Roman" w:cs="Times New Roman"/>
          <w:sz w:val="24"/>
          <w:szCs w:val="24"/>
        </w:rPr>
        <w:br/>
        <w:t>o wartości nie przekraczającej wyrażonej w złotych równowartości kwoty 209.000</w:t>
      </w:r>
      <w:r w:rsidR="00162E9F">
        <w:rPr>
          <w:rFonts w:ascii="Times New Roman" w:hAnsi="Times New Roman" w:cs="Times New Roman"/>
          <w:sz w:val="24"/>
          <w:szCs w:val="24"/>
        </w:rPr>
        <w:t>,00</w:t>
      </w:r>
      <w:r w:rsidRPr="002745D8">
        <w:rPr>
          <w:rFonts w:ascii="Times New Roman" w:hAnsi="Times New Roman" w:cs="Times New Roman"/>
          <w:sz w:val="24"/>
          <w:szCs w:val="24"/>
        </w:rPr>
        <w:t xml:space="preserve"> EURO. </w:t>
      </w:r>
    </w:p>
    <w:p w:rsidR="00A401F8" w:rsidRPr="002745D8" w:rsidRDefault="00A401F8" w:rsidP="002745D8">
      <w:pPr>
        <w:pStyle w:val="Akapitzlist"/>
        <w:numPr>
          <w:ilvl w:val="0"/>
          <w:numId w:val="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Sposób porozumiewania się Zamawiającego z Wykonawcami oraz osoby upoważnione </w:t>
      </w:r>
      <w:r w:rsidR="00BF6162" w:rsidRPr="002745D8">
        <w:rPr>
          <w:rFonts w:ascii="Times New Roman" w:hAnsi="Times New Roman" w:cs="Times New Roman"/>
          <w:sz w:val="24"/>
          <w:szCs w:val="24"/>
        </w:rPr>
        <w:br/>
      </w:r>
      <w:r w:rsidRPr="002745D8">
        <w:rPr>
          <w:rFonts w:ascii="Times New Roman" w:hAnsi="Times New Roman" w:cs="Times New Roman"/>
          <w:sz w:val="24"/>
          <w:szCs w:val="24"/>
        </w:rPr>
        <w:t>d</w:t>
      </w:r>
      <w:r w:rsidR="00162E9F">
        <w:rPr>
          <w:rFonts w:ascii="Times New Roman" w:hAnsi="Times New Roman" w:cs="Times New Roman"/>
          <w:sz w:val="24"/>
          <w:szCs w:val="24"/>
        </w:rPr>
        <w:t>o kontaktu z Wykonawcami.</w:t>
      </w:r>
    </w:p>
    <w:p w:rsidR="00A401F8" w:rsidRPr="002745D8" w:rsidRDefault="00A401F8" w:rsidP="002745D8">
      <w:pPr>
        <w:pStyle w:val="Akapitzlist"/>
        <w:numPr>
          <w:ilvl w:val="1"/>
          <w:numId w:val="2"/>
        </w:numPr>
        <w:tabs>
          <w:tab w:val="left" w:pos="426"/>
        </w:tabs>
        <w:spacing w:after="0" w:line="360" w:lineRule="auto"/>
        <w:ind w:left="426" w:hanging="426"/>
        <w:jc w:val="both"/>
        <w:rPr>
          <w:rFonts w:ascii="Times New Roman" w:hAnsi="Times New Roman" w:cs="Times New Roman"/>
          <w:sz w:val="24"/>
          <w:szCs w:val="24"/>
        </w:rPr>
      </w:pPr>
      <w:r w:rsidRPr="002745D8">
        <w:rPr>
          <w:rFonts w:ascii="Times New Roman" w:hAnsi="Times New Roman" w:cs="Times New Roman"/>
          <w:sz w:val="24"/>
          <w:szCs w:val="24"/>
        </w:rPr>
        <w:t>Wnioski, informacje, oświadczenia i zawiadomienia zamawiający i w</w:t>
      </w:r>
      <w:r w:rsidR="002745D8">
        <w:rPr>
          <w:rFonts w:ascii="Times New Roman" w:hAnsi="Times New Roman" w:cs="Times New Roman"/>
          <w:sz w:val="24"/>
          <w:szCs w:val="24"/>
        </w:rPr>
        <w:t xml:space="preserve">ykonawcy </w:t>
      </w:r>
      <w:r w:rsidRPr="002745D8">
        <w:rPr>
          <w:rFonts w:ascii="Times New Roman" w:hAnsi="Times New Roman" w:cs="Times New Roman"/>
          <w:sz w:val="24"/>
          <w:szCs w:val="24"/>
        </w:rPr>
        <w:t xml:space="preserve">przekazują: </w:t>
      </w:r>
    </w:p>
    <w:p w:rsidR="00A401F8" w:rsidRPr="002745D8" w:rsidRDefault="00BF6162" w:rsidP="002745D8">
      <w:pPr>
        <w:pStyle w:val="Akapitzlist"/>
        <w:numPr>
          <w:ilvl w:val="0"/>
          <w:numId w:val="4"/>
        </w:numPr>
        <w:spacing w:after="0" w:line="360" w:lineRule="auto"/>
        <w:ind w:left="924" w:hanging="357"/>
        <w:jc w:val="both"/>
        <w:rPr>
          <w:rFonts w:ascii="Times New Roman" w:hAnsi="Times New Roman" w:cs="Times New Roman"/>
          <w:sz w:val="24"/>
          <w:szCs w:val="24"/>
        </w:rPr>
      </w:pPr>
      <w:r w:rsidRPr="002745D8">
        <w:rPr>
          <w:rFonts w:ascii="Times New Roman" w:hAnsi="Times New Roman" w:cs="Times New Roman"/>
          <w:sz w:val="24"/>
          <w:szCs w:val="24"/>
        </w:rPr>
        <w:t>P</w:t>
      </w:r>
      <w:r w:rsidR="00A401F8" w:rsidRPr="002745D8">
        <w:rPr>
          <w:rFonts w:ascii="Times New Roman" w:hAnsi="Times New Roman" w:cs="Times New Roman"/>
          <w:sz w:val="24"/>
          <w:szCs w:val="24"/>
        </w:rPr>
        <w:t xml:space="preserve">isemnie: </w:t>
      </w:r>
    </w:p>
    <w:p w:rsidR="00A401F8" w:rsidRPr="002745D8" w:rsidRDefault="00BF6162" w:rsidP="002745D8">
      <w:pPr>
        <w:pStyle w:val="Akapitzlist"/>
        <w:numPr>
          <w:ilvl w:val="0"/>
          <w:numId w:val="5"/>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D</w:t>
      </w:r>
      <w:r w:rsidR="00A401F8" w:rsidRPr="002745D8">
        <w:rPr>
          <w:rFonts w:ascii="Times New Roman" w:hAnsi="Times New Roman" w:cs="Times New Roman"/>
          <w:sz w:val="24"/>
          <w:szCs w:val="24"/>
        </w:rPr>
        <w:t xml:space="preserve">rogą pocztową na adres korespondencyjny: Powiatowe Centrum Pomocy Rodzinie w Tucholi, ul. Pocztowa 7, 89-500 Tuchola, </w:t>
      </w:r>
    </w:p>
    <w:p w:rsidR="00A401F8" w:rsidRPr="002745D8" w:rsidRDefault="00BF6162" w:rsidP="002745D8">
      <w:pPr>
        <w:pStyle w:val="Akapitzlist"/>
        <w:numPr>
          <w:ilvl w:val="0"/>
          <w:numId w:val="5"/>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O</w:t>
      </w:r>
      <w:r w:rsidR="00A401F8" w:rsidRPr="002745D8">
        <w:rPr>
          <w:rFonts w:ascii="Times New Roman" w:hAnsi="Times New Roman" w:cs="Times New Roman"/>
          <w:sz w:val="24"/>
          <w:szCs w:val="24"/>
        </w:rPr>
        <w:t>sobiście w sekretariacie</w:t>
      </w:r>
      <w:r w:rsidR="00357BB7" w:rsidRPr="002745D8">
        <w:rPr>
          <w:rFonts w:ascii="Times New Roman" w:hAnsi="Times New Roman" w:cs="Times New Roman"/>
          <w:sz w:val="24"/>
          <w:szCs w:val="24"/>
        </w:rPr>
        <w:t xml:space="preserve"> Powiatowego Centrum Pomocy Rodzinie </w:t>
      </w:r>
      <w:r w:rsidRPr="002745D8">
        <w:rPr>
          <w:rFonts w:ascii="Times New Roman" w:hAnsi="Times New Roman" w:cs="Times New Roman"/>
          <w:sz w:val="24"/>
          <w:szCs w:val="24"/>
        </w:rPr>
        <w:br/>
      </w:r>
      <w:r w:rsidR="00357BB7" w:rsidRPr="002745D8">
        <w:rPr>
          <w:rFonts w:ascii="Times New Roman" w:hAnsi="Times New Roman" w:cs="Times New Roman"/>
          <w:sz w:val="24"/>
          <w:szCs w:val="24"/>
        </w:rPr>
        <w:t>w Tucholi, ul. Pocztowa 7, 89-500 Tuchola (budynek Starostwa Powiatowego w Tucholi)</w:t>
      </w:r>
      <w:r w:rsidR="00A401F8" w:rsidRPr="002745D8">
        <w:rPr>
          <w:rFonts w:ascii="Times New Roman" w:hAnsi="Times New Roman" w:cs="Times New Roman"/>
          <w:sz w:val="24"/>
          <w:szCs w:val="24"/>
        </w:rPr>
        <w:t>,</w:t>
      </w:r>
      <w:r w:rsidR="00357BB7" w:rsidRPr="002745D8">
        <w:rPr>
          <w:rFonts w:ascii="Times New Roman" w:hAnsi="Times New Roman" w:cs="Times New Roman"/>
          <w:sz w:val="24"/>
          <w:szCs w:val="24"/>
        </w:rPr>
        <w:t xml:space="preserve"> parter, pokój 010, w godzinach pracy urzędu: poniedziałek 7.30 – 16.30, wtorek – czwartek 7.30 – 15.30, piątek 7.30 – 14.30 (z wyłączeniem dni ustawowo wolnych od pracy).</w:t>
      </w:r>
    </w:p>
    <w:p w:rsidR="00A401F8" w:rsidRPr="002745D8" w:rsidRDefault="00A401F8" w:rsidP="002745D8">
      <w:pPr>
        <w:pStyle w:val="Akapitzlist"/>
        <w:numPr>
          <w:ilvl w:val="0"/>
          <w:numId w:val="4"/>
        </w:numPr>
        <w:spacing w:after="0" w:line="360" w:lineRule="auto"/>
        <w:ind w:left="924" w:hanging="357"/>
        <w:jc w:val="both"/>
        <w:rPr>
          <w:rFonts w:ascii="Times New Roman" w:hAnsi="Times New Roman" w:cs="Times New Roman"/>
          <w:sz w:val="24"/>
          <w:szCs w:val="24"/>
        </w:rPr>
      </w:pPr>
      <w:r w:rsidRPr="002745D8">
        <w:rPr>
          <w:rFonts w:ascii="Times New Roman" w:hAnsi="Times New Roman" w:cs="Times New Roman"/>
          <w:sz w:val="24"/>
          <w:szCs w:val="24"/>
        </w:rPr>
        <w:t>faksem na numer: (</w:t>
      </w:r>
      <w:r w:rsidR="00357BB7" w:rsidRPr="002745D8">
        <w:rPr>
          <w:rFonts w:ascii="Times New Roman" w:hAnsi="Times New Roman" w:cs="Times New Roman"/>
          <w:sz w:val="24"/>
          <w:szCs w:val="24"/>
        </w:rPr>
        <w:t>52</w:t>
      </w:r>
      <w:r w:rsidRPr="002745D8">
        <w:rPr>
          <w:rFonts w:ascii="Times New Roman" w:hAnsi="Times New Roman" w:cs="Times New Roman"/>
          <w:sz w:val="24"/>
          <w:szCs w:val="24"/>
        </w:rPr>
        <w:t xml:space="preserve">) </w:t>
      </w:r>
      <w:r w:rsidR="00357BB7" w:rsidRPr="002745D8">
        <w:rPr>
          <w:rFonts w:ascii="Times New Roman" w:hAnsi="Times New Roman" w:cs="Times New Roman"/>
          <w:sz w:val="24"/>
          <w:szCs w:val="24"/>
        </w:rPr>
        <w:t>559 20 18</w:t>
      </w:r>
      <w:r w:rsidRPr="002745D8">
        <w:rPr>
          <w:rFonts w:ascii="Times New Roman" w:hAnsi="Times New Roman" w:cs="Times New Roman"/>
          <w:sz w:val="24"/>
          <w:szCs w:val="24"/>
        </w:rPr>
        <w:t xml:space="preserve">. </w:t>
      </w:r>
    </w:p>
    <w:p w:rsidR="00357BB7" w:rsidRPr="002745D8" w:rsidRDefault="00A401F8" w:rsidP="002745D8">
      <w:pPr>
        <w:pStyle w:val="Akapitzlist"/>
        <w:numPr>
          <w:ilvl w:val="0"/>
          <w:numId w:val="4"/>
        </w:numPr>
        <w:spacing w:after="0" w:line="360" w:lineRule="auto"/>
        <w:ind w:left="924" w:hanging="357"/>
        <w:jc w:val="both"/>
        <w:rPr>
          <w:rFonts w:ascii="Times New Roman" w:hAnsi="Times New Roman" w:cs="Times New Roman"/>
          <w:sz w:val="24"/>
          <w:szCs w:val="24"/>
        </w:rPr>
      </w:pPr>
      <w:r w:rsidRPr="002745D8">
        <w:rPr>
          <w:rFonts w:ascii="Times New Roman" w:hAnsi="Times New Roman" w:cs="Times New Roman"/>
          <w:sz w:val="24"/>
          <w:szCs w:val="24"/>
        </w:rPr>
        <w:lastRenderedPageBreak/>
        <w:t xml:space="preserve">drogą elektroniczną na adres: </w:t>
      </w:r>
      <w:r w:rsidR="00357BB7" w:rsidRPr="002745D8">
        <w:rPr>
          <w:rFonts w:ascii="Times New Roman" w:hAnsi="Times New Roman" w:cs="Times New Roman"/>
          <w:sz w:val="24"/>
          <w:szCs w:val="24"/>
        </w:rPr>
        <w:t>pcprtuchola@wp.pl.</w:t>
      </w:r>
    </w:p>
    <w:p w:rsidR="00A401F8" w:rsidRPr="002745D8" w:rsidRDefault="00A401F8" w:rsidP="002745D8">
      <w:pPr>
        <w:spacing w:after="0" w:line="360" w:lineRule="auto"/>
        <w:ind w:left="567"/>
        <w:jc w:val="both"/>
        <w:rPr>
          <w:rFonts w:ascii="Times New Roman" w:hAnsi="Times New Roman" w:cs="Times New Roman"/>
          <w:sz w:val="24"/>
          <w:szCs w:val="24"/>
        </w:rPr>
      </w:pPr>
      <w:r w:rsidRPr="002745D8">
        <w:rPr>
          <w:rFonts w:ascii="Times New Roman" w:hAnsi="Times New Roman" w:cs="Times New Roman"/>
          <w:sz w:val="24"/>
          <w:szCs w:val="24"/>
        </w:rPr>
        <w:t>Każdorazowo w treści przekazywanego dokumentu należy przywołać numer referencyjny nadany sprawie przez Zamawiającego:</w:t>
      </w:r>
      <w:r w:rsidR="00A14635">
        <w:rPr>
          <w:rFonts w:ascii="Times New Roman" w:hAnsi="Times New Roman" w:cs="Times New Roman"/>
          <w:sz w:val="24"/>
          <w:szCs w:val="24"/>
        </w:rPr>
        <w:t xml:space="preserve"> PC.361.2</w:t>
      </w:r>
      <w:r w:rsidR="00542BFC">
        <w:rPr>
          <w:rFonts w:ascii="Times New Roman" w:hAnsi="Times New Roman" w:cs="Times New Roman"/>
          <w:sz w:val="24"/>
          <w:szCs w:val="24"/>
        </w:rPr>
        <w:t>.2017</w:t>
      </w:r>
      <w:r w:rsidRPr="002745D8">
        <w:rPr>
          <w:rFonts w:ascii="Times New Roman" w:hAnsi="Times New Roman" w:cs="Times New Roman"/>
          <w:sz w:val="24"/>
          <w:szCs w:val="24"/>
        </w:rPr>
        <w:t xml:space="preserve"> </w:t>
      </w:r>
    </w:p>
    <w:p w:rsidR="00A401F8" w:rsidRPr="002745D8" w:rsidRDefault="00A401F8" w:rsidP="002745D8">
      <w:pPr>
        <w:pStyle w:val="Akapitzlist"/>
        <w:numPr>
          <w:ilvl w:val="1"/>
          <w:numId w:val="2"/>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W przypadku przekazania treści wniosku, informacji, oświadczenia lub zawiadomienia za pomocą faksu lub e-maila, każda ze stron na żądanie drugiej strony niezwłocznie potwierdza fakt ich otrzymania. </w:t>
      </w:r>
    </w:p>
    <w:p w:rsidR="00A401F8" w:rsidRPr="002745D8" w:rsidRDefault="002745D8" w:rsidP="002745D8">
      <w:pPr>
        <w:pStyle w:val="Akapitzlist"/>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Osoba do kontaktu z Wykonawcami:</w:t>
      </w:r>
      <w:r w:rsidR="00AD7BFE">
        <w:rPr>
          <w:rFonts w:ascii="Times New Roman" w:hAnsi="Times New Roman" w:cs="Times New Roman"/>
          <w:sz w:val="24"/>
          <w:szCs w:val="24"/>
        </w:rPr>
        <w:t xml:space="preserve"> </w:t>
      </w:r>
      <w:r w:rsidR="00120E81">
        <w:rPr>
          <w:rFonts w:ascii="Times New Roman" w:hAnsi="Times New Roman" w:cs="Times New Roman"/>
          <w:sz w:val="24"/>
          <w:szCs w:val="24"/>
        </w:rPr>
        <w:t>Przemysław Zysnarski, (052) 559 20 18</w:t>
      </w:r>
      <w:r w:rsidR="00357BB7" w:rsidRPr="002745D8">
        <w:rPr>
          <w:rFonts w:ascii="Times New Roman" w:hAnsi="Times New Roman" w:cs="Times New Roman"/>
          <w:sz w:val="24"/>
          <w:szCs w:val="24"/>
        </w:rPr>
        <w:t>.</w:t>
      </w:r>
    </w:p>
    <w:p w:rsidR="00A401F8" w:rsidRPr="002745D8" w:rsidRDefault="00A401F8" w:rsidP="002745D8">
      <w:pPr>
        <w:pStyle w:val="Akapitzlist"/>
        <w:numPr>
          <w:ilvl w:val="0"/>
          <w:numId w:val="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Miejsce opublikowania ogłoszenia o zamówieniu: </w:t>
      </w:r>
    </w:p>
    <w:p w:rsidR="00A401F8" w:rsidRPr="002745D8" w:rsidRDefault="00A401F8" w:rsidP="002745D8">
      <w:pPr>
        <w:pStyle w:val="Akapitzlist"/>
        <w:numPr>
          <w:ilvl w:val="0"/>
          <w:numId w:val="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Biuletyn Zamówień Publicznych, </w:t>
      </w:r>
    </w:p>
    <w:p w:rsidR="00A401F8" w:rsidRPr="002745D8" w:rsidRDefault="00A401F8" w:rsidP="002745D8">
      <w:pPr>
        <w:pStyle w:val="Akapitzlist"/>
        <w:numPr>
          <w:ilvl w:val="0"/>
          <w:numId w:val="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strona internetowa Zamawiającego </w:t>
      </w:r>
      <w:r w:rsidR="00357BB7" w:rsidRPr="002745D8">
        <w:rPr>
          <w:rFonts w:ascii="Times New Roman" w:hAnsi="Times New Roman" w:cs="Times New Roman"/>
          <w:sz w:val="24"/>
          <w:szCs w:val="24"/>
        </w:rPr>
        <w:t>– www.pcprtuchola.pl</w:t>
      </w:r>
      <w:r w:rsidRPr="002745D8">
        <w:rPr>
          <w:rFonts w:ascii="Times New Roman" w:hAnsi="Times New Roman" w:cs="Times New Roman"/>
          <w:sz w:val="24"/>
          <w:szCs w:val="24"/>
        </w:rPr>
        <w:t xml:space="preserve">, </w:t>
      </w:r>
    </w:p>
    <w:p w:rsidR="00A401F8" w:rsidRPr="002745D8" w:rsidRDefault="00A401F8" w:rsidP="002745D8">
      <w:pPr>
        <w:pStyle w:val="Akapitzlist"/>
        <w:numPr>
          <w:ilvl w:val="0"/>
          <w:numId w:val="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tablica ogłoszeń w siedzibie Zamawiającego. </w:t>
      </w:r>
    </w:p>
    <w:p w:rsidR="00BF6162" w:rsidRPr="002745D8" w:rsidRDefault="00BF6162" w:rsidP="002745D8">
      <w:pPr>
        <w:pStyle w:val="Akapitzlist"/>
        <w:spacing w:after="0" w:line="360" w:lineRule="auto"/>
        <w:jc w:val="both"/>
        <w:rPr>
          <w:rFonts w:ascii="Times New Roman" w:hAnsi="Times New Roman" w:cs="Times New Roman"/>
          <w:sz w:val="24"/>
          <w:szCs w:val="24"/>
        </w:rPr>
      </w:pPr>
    </w:p>
    <w:p w:rsidR="00A401F8" w:rsidRPr="00162E9F" w:rsidRDefault="00A401F8" w:rsidP="002745D8">
      <w:pPr>
        <w:pStyle w:val="Nagwek1"/>
        <w:spacing w:before="0" w:after="0" w:line="360" w:lineRule="auto"/>
        <w:jc w:val="both"/>
        <w:rPr>
          <w:szCs w:val="24"/>
        </w:rPr>
      </w:pPr>
      <w:bookmarkStart w:id="2" w:name="_Toc462410564"/>
      <w:r w:rsidRPr="002745D8">
        <w:rPr>
          <w:szCs w:val="24"/>
        </w:rPr>
        <w:t>II</w:t>
      </w:r>
      <w:r w:rsidRPr="00162E9F">
        <w:rPr>
          <w:szCs w:val="24"/>
        </w:rPr>
        <w:t>. OPIS PRZEDMIOTU ZAMÓWIENIA</w:t>
      </w:r>
      <w:bookmarkEnd w:id="2"/>
    </w:p>
    <w:p w:rsidR="00A14635" w:rsidRPr="00A14635" w:rsidRDefault="00BF6162" w:rsidP="00A14635">
      <w:pPr>
        <w:pStyle w:val="Akapitzlist"/>
        <w:numPr>
          <w:ilvl w:val="0"/>
          <w:numId w:val="6"/>
        </w:numPr>
        <w:spacing w:after="0" w:line="360" w:lineRule="auto"/>
        <w:jc w:val="both"/>
        <w:rPr>
          <w:rFonts w:ascii="Times New Roman" w:hAnsi="Times New Roman" w:cs="Times New Roman"/>
          <w:color w:val="1F497D" w:themeColor="text2"/>
          <w:sz w:val="24"/>
          <w:szCs w:val="24"/>
        </w:rPr>
      </w:pPr>
      <w:r w:rsidRPr="00162E9F">
        <w:rPr>
          <w:rFonts w:ascii="Times New Roman" w:hAnsi="Times New Roman" w:cs="Times New Roman"/>
          <w:sz w:val="24"/>
          <w:szCs w:val="24"/>
        </w:rPr>
        <w:t>N</w:t>
      </w:r>
      <w:r w:rsidR="00357BB7" w:rsidRPr="00162E9F">
        <w:rPr>
          <w:rFonts w:ascii="Times New Roman" w:hAnsi="Times New Roman" w:cs="Times New Roman"/>
          <w:sz w:val="24"/>
          <w:szCs w:val="24"/>
        </w:rPr>
        <w:t xml:space="preserve">iniejsze postępowanie o udzielenie zamówienia jest prowadzone pod nazwą: </w:t>
      </w:r>
      <w:r w:rsidR="00A14635" w:rsidRPr="00162E9F">
        <w:rPr>
          <w:rFonts w:ascii="Times New Roman" w:hAnsi="Times New Roman" w:cs="Times New Roman"/>
          <w:sz w:val="24"/>
          <w:szCs w:val="24"/>
        </w:rPr>
        <w:t xml:space="preserve">„Zorganizowanie i przeprowadzenie dwóch 5-dniowych wyjazdów edukacyjnych </w:t>
      </w:r>
      <w:r w:rsidR="00A14635" w:rsidRPr="00162E9F">
        <w:rPr>
          <w:rFonts w:ascii="Times New Roman" w:hAnsi="Times New Roman" w:cs="Times New Roman"/>
          <w:sz w:val="24"/>
          <w:szCs w:val="24"/>
        </w:rPr>
        <w:br/>
        <w:t xml:space="preserve">z elementami integracyjnymi wraz z usługą hotelarską i gastronomiczną oraz przygotowaniem materiałów szkoleniowych, w ramach projektu „Rodzina </w:t>
      </w:r>
      <w:r w:rsidR="00A14635" w:rsidRPr="00162E9F">
        <w:rPr>
          <w:rFonts w:ascii="Times New Roman" w:hAnsi="Times New Roman" w:cs="Times New Roman"/>
          <w:sz w:val="24"/>
          <w:szCs w:val="24"/>
        </w:rPr>
        <w:br/>
        <w:t xml:space="preserve">w Centrum” realizowanego i współfinansowanego w ramach Regionalnego Programu Operacyjnego Województwa Kujawsko – Pomorskiego na lata 2014-2020, w ramach osi priorytetowej 9 Solidarne społeczeństwo Działania 9.3 Rozwój usług zdrowotnych </w:t>
      </w:r>
      <w:r w:rsidR="00A14635" w:rsidRPr="00162E9F">
        <w:rPr>
          <w:rFonts w:ascii="Times New Roman" w:hAnsi="Times New Roman" w:cs="Times New Roman"/>
          <w:sz w:val="24"/>
          <w:szCs w:val="24"/>
        </w:rPr>
        <w:br/>
        <w:t xml:space="preserve">i społecznych, </w:t>
      </w:r>
      <w:proofErr w:type="spellStart"/>
      <w:r w:rsidR="00A14635" w:rsidRPr="00162E9F">
        <w:rPr>
          <w:rFonts w:ascii="Times New Roman" w:hAnsi="Times New Roman" w:cs="Times New Roman"/>
          <w:sz w:val="24"/>
          <w:szCs w:val="24"/>
        </w:rPr>
        <w:t>Poddziałania</w:t>
      </w:r>
      <w:proofErr w:type="spellEnd"/>
      <w:r w:rsidR="00A14635" w:rsidRPr="00162E9F">
        <w:rPr>
          <w:rFonts w:ascii="Times New Roman" w:hAnsi="Times New Roman" w:cs="Times New Roman"/>
          <w:sz w:val="24"/>
          <w:szCs w:val="24"/>
        </w:rPr>
        <w:t xml:space="preserve"> 9.3.2 Rozwój usług społecznych.”</w:t>
      </w:r>
    </w:p>
    <w:p w:rsidR="00A401F8" w:rsidRPr="001F31C2" w:rsidRDefault="00A401F8" w:rsidP="002745D8">
      <w:pPr>
        <w:numPr>
          <w:ilvl w:val="0"/>
          <w:numId w:val="6"/>
        </w:numPr>
        <w:spacing w:after="0" w:line="360" w:lineRule="auto"/>
        <w:ind w:left="357" w:hanging="357"/>
        <w:jc w:val="both"/>
        <w:rPr>
          <w:rFonts w:ascii="Times New Roman" w:hAnsi="Times New Roman" w:cs="Times New Roman"/>
          <w:sz w:val="24"/>
          <w:szCs w:val="24"/>
        </w:rPr>
      </w:pPr>
      <w:r w:rsidRPr="001F31C2">
        <w:rPr>
          <w:rFonts w:ascii="Times New Roman" w:hAnsi="Times New Roman" w:cs="Times New Roman"/>
          <w:sz w:val="24"/>
          <w:szCs w:val="24"/>
        </w:rPr>
        <w:t>Niniejsze zamówienie</w:t>
      </w:r>
      <w:r w:rsidR="00357BB7" w:rsidRPr="001F31C2">
        <w:rPr>
          <w:rFonts w:ascii="Times New Roman" w:hAnsi="Times New Roman" w:cs="Times New Roman"/>
          <w:sz w:val="24"/>
          <w:szCs w:val="24"/>
        </w:rPr>
        <w:t xml:space="preserve"> zostało podzielone na </w:t>
      </w:r>
      <w:r w:rsidR="001E2F4D" w:rsidRPr="001F31C2">
        <w:rPr>
          <w:rFonts w:ascii="Times New Roman" w:hAnsi="Times New Roman" w:cs="Times New Roman"/>
          <w:sz w:val="24"/>
          <w:szCs w:val="24"/>
        </w:rPr>
        <w:t xml:space="preserve">2 </w:t>
      </w:r>
      <w:r w:rsidR="00357BB7" w:rsidRPr="001F31C2">
        <w:rPr>
          <w:rFonts w:ascii="Times New Roman" w:hAnsi="Times New Roman" w:cs="Times New Roman"/>
          <w:sz w:val="24"/>
          <w:szCs w:val="24"/>
        </w:rPr>
        <w:t>części</w:t>
      </w:r>
      <w:r w:rsidR="001E2F4D" w:rsidRPr="001F31C2">
        <w:rPr>
          <w:rFonts w:ascii="Times New Roman" w:hAnsi="Times New Roman" w:cs="Times New Roman"/>
          <w:sz w:val="24"/>
          <w:szCs w:val="24"/>
        </w:rPr>
        <w:t>:</w:t>
      </w:r>
    </w:p>
    <w:p w:rsidR="001E2F4D" w:rsidRPr="001F31C2" w:rsidRDefault="001E2F4D" w:rsidP="001E2F4D">
      <w:pPr>
        <w:spacing w:after="0" w:line="360" w:lineRule="auto"/>
        <w:ind w:left="357"/>
        <w:jc w:val="both"/>
        <w:rPr>
          <w:rFonts w:ascii="Times New Roman" w:hAnsi="Times New Roman" w:cs="Times New Roman"/>
          <w:sz w:val="24"/>
          <w:szCs w:val="24"/>
        </w:rPr>
      </w:pPr>
      <w:r w:rsidRPr="001F31C2">
        <w:rPr>
          <w:rFonts w:ascii="Times New Roman" w:hAnsi="Times New Roman" w:cs="Times New Roman"/>
          <w:sz w:val="24"/>
          <w:szCs w:val="24"/>
        </w:rPr>
        <w:t>1) Część I – wyjazd nr 1.</w:t>
      </w:r>
    </w:p>
    <w:p w:rsidR="001F31C2" w:rsidRDefault="001E2F4D" w:rsidP="001E2F4D">
      <w:pPr>
        <w:spacing w:after="0" w:line="360" w:lineRule="auto"/>
        <w:ind w:left="357"/>
        <w:jc w:val="both"/>
        <w:rPr>
          <w:rFonts w:ascii="Times New Roman" w:hAnsi="Times New Roman" w:cs="Times New Roman"/>
          <w:sz w:val="24"/>
          <w:szCs w:val="24"/>
        </w:rPr>
      </w:pPr>
      <w:r w:rsidRPr="001F31C2">
        <w:rPr>
          <w:rFonts w:ascii="Times New Roman" w:hAnsi="Times New Roman" w:cs="Times New Roman"/>
          <w:sz w:val="24"/>
          <w:szCs w:val="24"/>
        </w:rPr>
        <w:t>2) Część 2 – wyjazd nr 2.</w:t>
      </w:r>
    </w:p>
    <w:p w:rsidR="00780CF2" w:rsidRDefault="00780CF2" w:rsidP="001E2F4D">
      <w:pPr>
        <w:spacing w:after="0" w:line="360" w:lineRule="auto"/>
        <w:ind w:left="357"/>
        <w:jc w:val="both"/>
        <w:rPr>
          <w:rFonts w:ascii="Times New Roman" w:hAnsi="Times New Roman" w:cs="Times New Roman"/>
          <w:color w:val="FF0000"/>
          <w:sz w:val="24"/>
          <w:szCs w:val="24"/>
        </w:rPr>
      </w:pPr>
      <w:r w:rsidRPr="00805ACF">
        <w:rPr>
          <w:rFonts w:ascii="Times New Roman" w:hAnsi="Times New Roman" w:cs="Times New Roman"/>
          <w:sz w:val="24"/>
          <w:szCs w:val="24"/>
        </w:rPr>
        <w:t>Zamawiający dopuszcza możliwość składania ofert częściowych – tj. można złożyć ofertę na jedną lub dwie części zamówienia.</w:t>
      </w:r>
    </w:p>
    <w:p w:rsidR="001F31C2" w:rsidRDefault="001F31C2" w:rsidP="002745D8">
      <w:pPr>
        <w:numPr>
          <w:ilvl w:val="0"/>
          <w:numId w:val="6"/>
        </w:numPr>
        <w:spacing w:after="0" w:line="360" w:lineRule="auto"/>
        <w:ind w:left="357" w:hanging="357"/>
        <w:jc w:val="both"/>
        <w:rPr>
          <w:rFonts w:ascii="Times New Roman" w:hAnsi="Times New Roman" w:cs="Times New Roman"/>
          <w:sz w:val="24"/>
          <w:szCs w:val="24"/>
        </w:rPr>
      </w:pPr>
      <w:r w:rsidRPr="00A14635">
        <w:rPr>
          <w:rFonts w:ascii="Times New Roman" w:hAnsi="Times New Roman" w:cs="Times New Roman"/>
          <w:sz w:val="24"/>
          <w:szCs w:val="24"/>
        </w:rPr>
        <w:t>Szczegółowy opis przedmiotu zamówienia stanowi załącznik nr 1 do SIWZ.</w:t>
      </w:r>
    </w:p>
    <w:p w:rsidR="00A401F8" w:rsidRPr="002745D8" w:rsidRDefault="00A401F8" w:rsidP="002745D8">
      <w:pPr>
        <w:numPr>
          <w:ilvl w:val="0"/>
          <w:numId w:val="6"/>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zobowiązany jest zrealizować zamówienie na zasadach i warunkach określonych we wzorze umowy stanowiącym załącznik nr 5 do niniejszej SIWZ. </w:t>
      </w:r>
    </w:p>
    <w:p w:rsidR="00357BB7" w:rsidRPr="002745D8" w:rsidRDefault="00357BB7" w:rsidP="002745D8">
      <w:pPr>
        <w:widowControl w:val="0"/>
        <w:autoSpaceDE w:val="0"/>
        <w:autoSpaceDN w:val="0"/>
        <w:adjustRightInd w:val="0"/>
        <w:spacing w:after="0" w:line="360" w:lineRule="auto"/>
        <w:ind w:left="425" w:hanging="425"/>
        <w:rPr>
          <w:rFonts w:ascii="Times New Roman" w:hAnsi="Times New Roman" w:cs="Times New Roman"/>
          <w:sz w:val="24"/>
          <w:szCs w:val="24"/>
        </w:rPr>
      </w:pPr>
      <w:r w:rsidRPr="002745D8">
        <w:rPr>
          <w:rFonts w:ascii="Times New Roman" w:hAnsi="Times New Roman" w:cs="Times New Roman"/>
          <w:sz w:val="24"/>
          <w:szCs w:val="24"/>
        </w:rPr>
        <w:t xml:space="preserve">5.   </w:t>
      </w:r>
      <w:r w:rsidR="00A401F8" w:rsidRPr="002745D8">
        <w:rPr>
          <w:rFonts w:ascii="Times New Roman" w:hAnsi="Times New Roman" w:cs="Times New Roman"/>
          <w:sz w:val="24"/>
          <w:szCs w:val="24"/>
        </w:rPr>
        <w:t>Kod określony w słowniku głównym Wspólnego Słownika Zamówień (CPV):</w:t>
      </w:r>
    </w:p>
    <w:p w:rsidR="00357BB7" w:rsidRPr="002745D8" w:rsidRDefault="00357BB7" w:rsidP="002745D8">
      <w:pPr>
        <w:widowControl w:val="0"/>
        <w:autoSpaceDE w:val="0"/>
        <w:autoSpaceDN w:val="0"/>
        <w:adjustRightInd w:val="0"/>
        <w:spacing w:after="0" w:line="360" w:lineRule="auto"/>
        <w:ind w:left="425"/>
        <w:rPr>
          <w:rFonts w:ascii="Times New Roman" w:hAnsi="Times New Roman" w:cs="Times New Roman"/>
          <w:sz w:val="24"/>
          <w:szCs w:val="24"/>
        </w:rPr>
      </w:pPr>
      <w:r w:rsidRPr="002745D8">
        <w:rPr>
          <w:rFonts w:ascii="Times New Roman" w:eastAsiaTheme="minorHAnsi" w:hAnsi="Times New Roman" w:cs="Times New Roman"/>
          <w:sz w:val="24"/>
          <w:szCs w:val="24"/>
        </w:rPr>
        <w:t>63511000</w:t>
      </w:r>
      <w:r w:rsidR="004C2D51" w:rsidRPr="002745D8">
        <w:rPr>
          <w:rFonts w:ascii="Times New Roman" w:eastAsiaTheme="minorHAnsi" w:hAnsi="Times New Roman" w:cs="Times New Roman"/>
          <w:sz w:val="24"/>
          <w:szCs w:val="24"/>
        </w:rPr>
        <w:t xml:space="preserve"> – </w:t>
      </w:r>
      <w:r w:rsidRPr="002745D8">
        <w:rPr>
          <w:rFonts w:ascii="Times New Roman" w:eastAsiaTheme="minorHAnsi" w:hAnsi="Times New Roman" w:cs="Times New Roman"/>
          <w:sz w:val="24"/>
          <w:szCs w:val="24"/>
        </w:rPr>
        <w:t>4 Organizacja wycieczek,</w:t>
      </w:r>
    </w:p>
    <w:p w:rsidR="00357BB7" w:rsidRPr="002745D8" w:rsidRDefault="00357BB7" w:rsidP="002745D8">
      <w:pPr>
        <w:widowControl w:val="0"/>
        <w:autoSpaceDE w:val="0"/>
        <w:autoSpaceDN w:val="0"/>
        <w:adjustRightInd w:val="0"/>
        <w:spacing w:after="0" w:line="360" w:lineRule="auto"/>
        <w:ind w:left="425"/>
        <w:rPr>
          <w:rFonts w:ascii="Times New Roman" w:eastAsiaTheme="minorHAnsi" w:hAnsi="Times New Roman" w:cs="Times New Roman"/>
          <w:sz w:val="24"/>
          <w:szCs w:val="24"/>
        </w:rPr>
      </w:pPr>
      <w:r w:rsidRPr="002745D8">
        <w:rPr>
          <w:rFonts w:ascii="Times New Roman" w:eastAsiaTheme="minorHAnsi" w:hAnsi="Times New Roman" w:cs="Times New Roman"/>
          <w:sz w:val="24"/>
          <w:szCs w:val="24"/>
        </w:rPr>
        <w:t>63500000</w:t>
      </w:r>
      <w:r w:rsidR="004C2D51" w:rsidRPr="002745D8">
        <w:rPr>
          <w:rFonts w:ascii="Times New Roman" w:eastAsiaTheme="minorHAnsi" w:hAnsi="Times New Roman" w:cs="Times New Roman"/>
          <w:sz w:val="24"/>
          <w:szCs w:val="24"/>
        </w:rPr>
        <w:t xml:space="preserve"> – </w:t>
      </w:r>
      <w:r w:rsidRPr="002745D8">
        <w:rPr>
          <w:rFonts w:ascii="Times New Roman" w:eastAsiaTheme="minorHAnsi" w:hAnsi="Times New Roman" w:cs="Times New Roman"/>
          <w:sz w:val="24"/>
          <w:szCs w:val="24"/>
        </w:rPr>
        <w:t>4 Usługi biur podróży, podmiotów turystycznych i pomocy turystycznej</w:t>
      </w:r>
    </w:p>
    <w:p w:rsidR="00357BB7" w:rsidRPr="002745D8" w:rsidRDefault="00357BB7" w:rsidP="002745D8">
      <w:pPr>
        <w:widowControl w:val="0"/>
        <w:autoSpaceDE w:val="0"/>
        <w:autoSpaceDN w:val="0"/>
        <w:adjustRightInd w:val="0"/>
        <w:spacing w:after="0" w:line="360" w:lineRule="auto"/>
        <w:ind w:left="425"/>
        <w:rPr>
          <w:rFonts w:ascii="Times New Roman" w:eastAsiaTheme="minorHAnsi" w:hAnsi="Times New Roman" w:cs="Times New Roman"/>
          <w:sz w:val="24"/>
          <w:szCs w:val="24"/>
        </w:rPr>
      </w:pPr>
      <w:r w:rsidRPr="002745D8">
        <w:rPr>
          <w:rFonts w:ascii="Times New Roman" w:eastAsiaTheme="minorHAnsi" w:hAnsi="Times New Roman" w:cs="Times New Roman"/>
          <w:sz w:val="24"/>
          <w:szCs w:val="24"/>
        </w:rPr>
        <w:t>55100000</w:t>
      </w:r>
      <w:r w:rsidR="004C2D51" w:rsidRPr="002745D8">
        <w:rPr>
          <w:rFonts w:ascii="Times New Roman" w:eastAsiaTheme="minorHAnsi" w:hAnsi="Times New Roman" w:cs="Times New Roman"/>
          <w:sz w:val="24"/>
          <w:szCs w:val="24"/>
        </w:rPr>
        <w:t xml:space="preserve"> – </w:t>
      </w:r>
      <w:r w:rsidRPr="002745D8">
        <w:rPr>
          <w:rFonts w:ascii="Times New Roman" w:eastAsiaTheme="minorHAnsi" w:hAnsi="Times New Roman" w:cs="Times New Roman"/>
          <w:sz w:val="24"/>
          <w:szCs w:val="24"/>
        </w:rPr>
        <w:t>1 Usługi hotelarskie,</w:t>
      </w:r>
    </w:p>
    <w:p w:rsidR="00357BB7" w:rsidRPr="002745D8" w:rsidRDefault="00357BB7" w:rsidP="002745D8">
      <w:pPr>
        <w:widowControl w:val="0"/>
        <w:autoSpaceDE w:val="0"/>
        <w:autoSpaceDN w:val="0"/>
        <w:adjustRightInd w:val="0"/>
        <w:spacing w:after="0" w:line="360" w:lineRule="auto"/>
        <w:ind w:left="425"/>
        <w:rPr>
          <w:rFonts w:ascii="Times New Roman" w:eastAsiaTheme="minorHAnsi" w:hAnsi="Times New Roman" w:cs="Times New Roman"/>
          <w:sz w:val="24"/>
          <w:szCs w:val="24"/>
        </w:rPr>
      </w:pPr>
      <w:r w:rsidRPr="002745D8">
        <w:rPr>
          <w:rFonts w:ascii="Times New Roman" w:eastAsiaTheme="minorHAnsi" w:hAnsi="Times New Roman" w:cs="Times New Roman"/>
          <w:sz w:val="24"/>
          <w:szCs w:val="24"/>
        </w:rPr>
        <w:lastRenderedPageBreak/>
        <w:t>55300000</w:t>
      </w:r>
      <w:r w:rsidR="004C2D51" w:rsidRPr="002745D8">
        <w:rPr>
          <w:rFonts w:ascii="Times New Roman" w:eastAsiaTheme="minorHAnsi" w:hAnsi="Times New Roman" w:cs="Times New Roman"/>
          <w:sz w:val="24"/>
          <w:szCs w:val="24"/>
        </w:rPr>
        <w:t xml:space="preserve"> – </w:t>
      </w:r>
      <w:r w:rsidRPr="002745D8">
        <w:rPr>
          <w:rFonts w:ascii="Times New Roman" w:eastAsiaTheme="minorHAnsi" w:hAnsi="Times New Roman" w:cs="Times New Roman"/>
          <w:sz w:val="24"/>
          <w:szCs w:val="24"/>
        </w:rPr>
        <w:t xml:space="preserve">3 Usługi restauracyjne i dotyczące podawania posiłków </w:t>
      </w:r>
    </w:p>
    <w:p w:rsidR="00357BB7" w:rsidRPr="002745D8" w:rsidRDefault="00357BB7" w:rsidP="002745D8">
      <w:pPr>
        <w:widowControl w:val="0"/>
        <w:autoSpaceDE w:val="0"/>
        <w:autoSpaceDN w:val="0"/>
        <w:adjustRightInd w:val="0"/>
        <w:spacing w:after="0" w:line="360" w:lineRule="auto"/>
        <w:ind w:left="425"/>
        <w:rPr>
          <w:rFonts w:ascii="Times New Roman" w:eastAsiaTheme="minorHAnsi" w:hAnsi="Times New Roman" w:cs="Times New Roman"/>
          <w:sz w:val="24"/>
          <w:szCs w:val="24"/>
        </w:rPr>
      </w:pPr>
      <w:r w:rsidRPr="002745D8">
        <w:rPr>
          <w:rFonts w:ascii="Times New Roman" w:eastAsiaTheme="minorHAnsi" w:hAnsi="Times New Roman" w:cs="Times New Roman"/>
          <w:sz w:val="24"/>
          <w:szCs w:val="24"/>
        </w:rPr>
        <w:t>60172000</w:t>
      </w:r>
      <w:r w:rsidR="004C2D51" w:rsidRPr="002745D8">
        <w:rPr>
          <w:rFonts w:ascii="Times New Roman" w:eastAsiaTheme="minorHAnsi" w:hAnsi="Times New Roman" w:cs="Times New Roman"/>
          <w:sz w:val="24"/>
          <w:szCs w:val="24"/>
        </w:rPr>
        <w:t xml:space="preserve"> – </w:t>
      </w:r>
      <w:r w:rsidRPr="002745D8">
        <w:rPr>
          <w:rFonts w:ascii="Times New Roman" w:eastAsiaTheme="minorHAnsi" w:hAnsi="Times New Roman" w:cs="Times New Roman"/>
          <w:sz w:val="24"/>
          <w:szCs w:val="24"/>
        </w:rPr>
        <w:t>4</w:t>
      </w:r>
      <w:r w:rsidR="004D6A3C">
        <w:rPr>
          <w:rFonts w:ascii="Times New Roman" w:eastAsiaTheme="minorHAnsi" w:hAnsi="Times New Roman" w:cs="Times New Roman"/>
          <w:sz w:val="24"/>
          <w:szCs w:val="24"/>
        </w:rPr>
        <w:t xml:space="preserve"> </w:t>
      </w:r>
      <w:r w:rsidRPr="002745D8">
        <w:rPr>
          <w:rFonts w:ascii="Times New Roman" w:eastAsiaTheme="minorHAnsi" w:hAnsi="Times New Roman" w:cs="Times New Roman"/>
          <w:sz w:val="24"/>
          <w:szCs w:val="24"/>
        </w:rPr>
        <w:t>Wynajem autobusów i autokarów wraz z kierowcą</w:t>
      </w:r>
    </w:p>
    <w:p w:rsidR="00357BB7" w:rsidRPr="002745D8" w:rsidRDefault="00357BB7" w:rsidP="002745D8">
      <w:pPr>
        <w:spacing w:after="0" w:line="360" w:lineRule="auto"/>
        <w:jc w:val="both"/>
        <w:rPr>
          <w:rFonts w:ascii="Times New Roman" w:hAnsi="Times New Roman" w:cs="Times New Roman"/>
          <w:color w:val="FF0000"/>
          <w:sz w:val="24"/>
          <w:szCs w:val="24"/>
        </w:rPr>
      </w:pPr>
      <w:r w:rsidRPr="002745D8">
        <w:rPr>
          <w:rFonts w:ascii="Times New Roman" w:eastAsiaTheme="minorHAnsi" w:hAnsi="Times New Roman" w:cs="Times New Roman"/>
          <w:sz w:val="24"/>
          <w:szCs w:val="24"/>
        </w:rPr>
        <w:t xml:space="preserve">       80500000</w:t>
      </w:r>
      <w:r w:rsidR="004C2D51" w:rsidRPr="002745D8">
        <w:rPr>
          <w:rFonts w:ascii="Times New Roman" w:eastAsiaTheme="minorHAnsi" w:hAnsi="Times New Roman" w:cs="Times New Roman"/>
          <w:sz w:val="24"/>
          <w:szCs w:val="24"/>
        </w:rPr>
        <w:t xml:space="preserve"> – </w:t>
      </w:r>
      <w:r w:rsidRPr="002745D8">
        <w:rPr>
          <w:rFonts w:ascii="Times New Roman" w:eastAsiaTheme="minorHAnsi" w:hAnsi="Times New Roman" w:cs="Times New Roman"/>
          <w:sz w:val="24"/>
          <w:szCs w:val="24"/>
        </w:rPr>
        <w:t>9 Usługi szkoleniowe</w:t>
      </w:r>
    </w:p>
    <w:p w:rsidR="00A401F8" w:rsidRPr="002745D8" w:rsidRDefault="00A401F8" w:rsidP="002745D8">
      <w:pPr>
        <w:spacing w:after="0" w:line="360" w:lineRule="auto"/>
        <w:jc w:val="both"/>
        <w:rPr>
          <w:rFonts w:ascii="Times New Roman" w:hAnsi="Times New Roman" w:cs="Times New Roman"/>
          <w:color w:val="FF0000"/>
          <w:sz w:val="24"/>
          <w:szCs w:val="24"/>
        </w:rPr>
      </w:pPr>
    </w:p>
    <w:p w:rsidR="00A401F8" w:rsidRPr="002745D8" w:rsidRDefault="00A401F8" w:rsidP="002745D8">
      <w:pPr>
        <w:pStyle w:val="Nagwek1"/>
        <w:spacing w:before="0" w:after="0" w:line="360" w:lineRule="auto"/>
        <w:jc w:val="both"/>
        <w:rPr>
          <w:szCs w:val="24"/>
        </w:rPr>
      </w:pPr>
      <w:bookmarkStart w:id="3" w:name="_Toc462410565"/>
      <w:r w:rsidRPr="002745D8">
        <w:rPr>
          <w:szCs w:val="24"/>
        </w:rPr>
        <w:t>III. TERMIN REALIZACJI PRZEDMIOTU ZAMÓWIENIA</w:t>
      </w:r>
      <w:bookmarkEnd w:id="3"/>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Zamawiający wymaga, aby przedmiot zamówienia został zrealizowany w terminach:</w:t>
      </w:r>
    </w:p>
    <w:p w:rsidR="00A401F8" w:rsidRPr="002745D8" w:rsidRDefault="00394DD5" w:rsidP="00394D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Zamówienie powinno być zrealizowane, </w:t>
      </w:r>
      <w:r w:rsidR="00162E9F">
        <w:rPr>
          <w:rFonts w:ascii="Times New Roman" w:hAnsi="Times New Roman" w:cs="Times New Roman"/>
          <w:sz w:val="24"/>
          <w:szCs w:val="24"/>
        </w:rPr>
        <w:t xml:space="preserve">w okresie </w:t>
      </w:r>
      <w:r w:rsidR="00162E9F" w:rsidRPr="00162E9F">
        <w:rPr>
          <w:rFonts w:ascii="Times New Roman" w:hAnsi="Times New Roman" w:cs="Times New Roman"/>
          <w:b/>
          <w:sz w:val="24"/>
          <w:szCs w:val="24"/>
        </w:rPr>
        <w:t>od 01.08.2017 r. do 31.08.2017 r.</w:t>
      </w:r>
      <w:r w:rsidR="00357BB7" w:rsidRPr="002745D8">
        <w:rPr>
          <w:rFonts w:ascii="Times New Roman" w:hAnsi="Times New Roman" w:cs="Times New Roman"/>
          <w:sz w:val="24"/>
          <w:szCs w:val="24"/>
        </w:rPr>
        <w:t xml:space="preserve"> Szczegółowe informacje na temat terminu realizacji zamówienia znajdują się w Załączniku </w:t>
      </w:r>
      <w:r w:rsidR="00E9311E">
        <w:rPr>
          <w:rFonts w:ascii="Times New Roman" w:hAnsi="Times New Roman" w:cs="Times New Roman"/>
          <w:sz w:val="24"/>
          <w:szCs w:val="24"/>
        </w:rPr>
        <w:br/>
      </w:r>
      <w:r w:rsidR="00357BB7" w:rsidRPr="002745D8">
        <w:rPr>
          <w:rFonts w:ascii="Times New Roman" w:hAnsi="Times New Roman" w:cs="Times New Roman"/>
          <w:sz w:val="24"/>
          <w:szCs w:val="24"/>
        </w:rPr>
        <w:t xml:space="preserve">nr 1 do SIWZ. </w:t>
      </w:r>
    </w:p>
    <w:p w:rsidR="00DD70AC" w:rsidRPr="002745D8" w:rsidRDefault="00DD70AC" w:rsidP="002745D8">
      <w:pPr>
        <w:spacing w:after="0" w:line="360" w:lineRule="auto"/>
        <w:ind w:left="107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4" w:name="_Toc462410566"/>
      <w:r w:rsidRPr="002745D8">
        <w:rPr>
          <w:szCs w:val="24"/>
        </w:rPr>
        <w:t>IV. WARUNKI UDZIAŁU W POSTĘPOWANIU</w:t>
      </w:r>
      <w:bookmarkEnd w:id="4"/>
    </w:p>
    <w:p w:rsidR="00A401F8" w:rsidRPr="002745D8" w:rsidRDefault="00A401F8"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O udzielenie zamówienia może ubiegać się Wykonawca, który nie podlega wykluczeniu na podstawie art. 24 ust. 1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oraz spełnia warunki udziału w postępowaniu dotyczące:</w:t>
      </w:r>
    </w:p>
    <w:p w:rsidR="00A401F8" w:rsidRPr="002745D8" w:rsidRDefault="00A401F8" w:rsidP="002745D8">
      <w:pPr>
        <w:numPr>
          <w:ilvl w:val="1"/>
          <w:numId w:val="7"/>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 Kompetencji lub uprawnień do prowadzenia określonej działalności zawodowej, </w:t>
      </w:r>
      <w:r w:rsidR="00BF6162" w:rsidRPr="002745D8">
        <w:rPr>
          <w:rFonts w:ascii="Times New Roman" w:hAnsi="Times New Roman" w:cs="Times New Roman"/>
          <w:sz w:val="24"/>
          <w:szCs w:val="24"/>
        </w:rPr>
        <w:br/>
      </w:r>
      <w:r w:rsidRPr="002745D8">
        <w:rPr>
          <w:rFonts w:ascii="Times New Roman" w:hAnsi="Times New Roman" w:cs="Times New Roman"/>
          <w:sz w:val="24"/>
          <w:szCs w:val="24"/>
        </w:rPr>
        <w:t xml:space="preserve">o ile wynika to z odrębnych przepisów: </w:t>
      </w:r>
    </w:p>
    <w:p w:rsidR="00A401F8" w:rsidRPr="002745D8" w:rsidRDefault="00A401F8" w:rsidP="002745D8">
      <w:pPr>
        <w:spacing w:after="0" w:line="360" w:lineRule="auto"/>
        <w:ind w:left="720"/>
        <w:jc w:val="both"/>
        <w:rPr>
          <w:rFonts w:ascii="Times New Roman" w:hAnsi="Times New Roman" w:cs="Times New Roman"/>
          <w:sz w:val="24"/>
          <w:szCs w:val="24"/>
        </w:rPr>
      </w:pPr>
      <w:r w:rsidRPr="002745D8">
        <w:rPr>
          <w:rFonts w:ascii="Times New Roman" w:hAnsi="Times New Roman" w:cs="Times New Roman"/>
          <w:sz w:val="24"/>
          <w:szCs w:val="24"/>
        </w:rPr>
        <w:t>Zamawiający nie precyzuje warunku w tym zakresie.</w:t>
      </w:r>
    </w:p>
    <w:p w:rsidR="00A401F8" w:rsidRPr="002745D8" w:rsidRDefault="00A401F8" w:rsidP="002745D8">
      <w:pPr>
        <w:numPr>
          <w:ilvl w:val="1"/>
          <w:numId w:val="7"/>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Sytuacji ekonomicznej lub finansowej: </w:t>
      </w:r>
    </w:p>
    <w:p w:rsidR="00A401F8" w:rsidRPr="002745D8" w:rsidRDefault="00A401F8" w:rsidP="002745D8">
      <w:pPr>
        <w:spacing w:after="0" w:line="360" w:lineRule="auto"/>
        <w:ind w:left="720"/>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nie precyzuje warunku w tym zakresie. </w:t>
      </w:r>
      <w:r w:rsidR="00C07AEE" w:rsidRPr="002745D8">
        <w:rPr>
          <w:rFonts w:ascii="Times New Roman" w:hAnsi="Times New Roman" w:cs="Times New Roman"/>
          <w:sz w:val="24"/>
          <w:szCs w:val="24"/>
        </w:rPr>
        <w:t>Ocena spełniania warunku udziału w postępowaniu nastąpi w oparciu o złożone przez wykonawcę oświadczenie potwierdzające, że Wykonawca znajduje się w sytuacji ekonomicznej i finansowej zapewniającej wykonanie przedmiotowego zamówienia.</w:t>
      </w:r>
    </w:p>
    <w:p w:rsidR="00A401F8" w:rsidRPr="002745D8" w:rsidRDefault="00A401F8" w:rsidP="002745D8">
      <w:pPr>
        <w:numPr>
          <w:ilvl w:val="1"/>
          <w:numId w:val="7"/>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Zdolności technicznej lub zawodowej: </w:t>
      </w:r>
    </w:p>
    <w:p w:rsidR="00AC52D5" w:rsidRPr="002745D8" w:rsidRDefault="00C07AEE" w:rsidP="00B711D9">
      <w:pPr>
        <w:numPr>
          <w:ilvl w:val="0"/>
          <w:numId w:val="4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W zakresie doświadczenia Wykonawcy: </w:t>
      </w:r>
      <w:r w:rsidR="00A401F8" w:rsidRPr="002745D8">
        <w:rPr>
          <w:rFonts w:ascii="Times New Roman" w:hAnsi="Times New Roman" w:cs="Times New Roman"/>
          <w:sz w:val="24"/>
          <w:szCs w:val="24"/>
        </w:rPr>
        <w:t>Zamawiający uzna ww. warunek</w:t>
      </w:r>
      <w:r w:rsidRPr="002745D8">
        <w:rPr>
          <w:rFonts w:ascii="Times New Roman" w:hAnsi="Times New Roman" w:cs="Times New Roman"/>
          <w:sz w:val="24"/>
          <w:szCs w:val="24"/>
        </w:rPr>
        <w:br/>
      </w:r>
      <w:r w:rsidR="00A401F8" w:rsidRPr="002745D8">
        <w:rPr>
          <w:rFonts w:ascii="Times New Roman" w:hAnsi="Times New Roman" w:cs="Times New Roman"/>
          <w:sz w:val="24"/>
          <w:szCs w:val="24"/>
        </w:rPr>
        <w:t>za spełniony, jeżeli Wykonawca</w:t>
      </w:r>
      <w:r w:rsidR="00542BFC">
        <w:rPr>
          <w:rFonts w:ascii="Times New Roman" w:hAnsi="Times New Roman" w:cs="Times New Roman"/>
          <w:sz w:val="24"/>
          <w:szCs w:val="24"/>
        </w:rPr>
        <w:t xml:space="preserve"> </w:t>
      </w:r>
      <w:r w:rsidR="00AC52D5" w:rsidRPr="002745D8">
        <w:rPr>
          <w:rFonts w:ascii="Times New Roman" w:hAnsi="Times New Roman" w:cs="Times New Roman"/>
          <w:sz w:val="24"/>
          <w:szCs w:val="24"/>
        </w:rPr>
        <w:t>złoży oświadczenie, w którym potwierdzi posiadanie doświadczenia w zakresie świadczenia co najmniej dwóch usług zorganizowania i przeprowadzenia kilkudniowych wyjazdów dla dzieci</w:t>
      </w:r>
      <w:r w:rsidRPr="002745D8">
        <w:rPr>
          <w:rFonts w:ascii="Times New Roman" w:hAnsi="Times New Roman" w:cs="Times New Roman"/>
          <w:sz w:val="24"/>
          <w:szCs w:val="24"/>
        </w:rPr>
        <w:br/>
      </w:r>
      <w:r w:rsidR="00AC52D5" w:rsidRPr="002745D8">
        <w:rPr>
          <w:rFonts w:ascii="Times New Roman" w:hAnsi="Times New Roman" w:cs="Times New Roman"/>
          <w:sz w:val="24"/>
          <w:szCs w:val="24"/>
        </w:rPr>
        <w:t>i młodzieży (co najmniej dwa zorganizowane i przeprowadzone wyjazdy)</w:t>
      </w:r>
      <w:r w:rsidR="00D30D45">
        <w:rPr>
          <w:rFonts w:ascii="Times New Roman" w:hAnsi="Times New Roman" w:cs="Times New Roman"/>
          <w:sz w:val="24"/>
          <w:szCs w:val="24"/>
        </w:rPr>
        <w:t xml:space="preserve"> </w:t>
      </w:r>
      <w:r w:rsidR="00B711D9" w:rsidRPr="00AD7BFE">
        <w:rPr>
          <w:rFonts w:ascii="Times New Roman" w:hAnsi="Times New Roman" w:cs="Times New Roman"/>
          <w:sz w:val="24"/>
          <w:szCs w:val="24"/>
        </w:rPr>
        <w:t>zrealizowanych w okresie ostatnich trzech lat przed upływem terminu składania ofert (a jeżeli okres prowadzenia działalności jest krótszy – w tym okresie)</w:t>
      </w:r>
      <w:r w:rsidR="00AC52D5" w:rsidRPr="00AD7BFE">
        <w:rPr>
          <w:rFonts w:ascii="Times New Roman" w:hAnsi="Times New Roman" w:cs="Times New Roman"/>
          <w:sz w:val="24"/>
          <w:szCs w:val="24"/>
        </w:rPr>
        <w:t>.</w:t>
      </w:r>
    </w:p>
    <w:p w:rsidR="00AE1994" w:rsidRPr="002745D8" w:rsidRDefault="00AE1994" w:rsidP="002745D8">
      <w:pPr>
        <w:pStyle w:val="Default"/>
        <w:numPr>
          <w:ilvl w:val="0"/>
          <w:numId w:val="43"/>
        </w:numPr>
        <w:spacing w:line="360" w:lineRule="auto"/>
        <w:jc w:val="both"/>
        <w:rPr>
          <w:rFonts w:ascii="Times New Roman" w:hAnsi="Times New Roman" w:cs="Times New Roman"/>
        </w:rPr>
      </w:pPr>
      <w:r w:rsidRPr="002745D8">
        <w:rPr>
          <w:rFonts w:ascii="Times New Roman" w:hAnsi="Times New Roman" w:cs="Times New Roman"/>
        </w:rPr>
        <w:t>W zakresie dysponowania osobami zdolnymi do wykonania zamówienia:</w:t>
      </w:r>
    </w:p>
    <w:p w:rsidR="00AE1994" w:rsidRPr="002745D8" w:rsidRDefault="00AE1994" w:rsidP="002745D8">
      <w:pPr>
        <w:pStyle w:val="Default"/>
        <w:numPr>
          <w:ilvl w:val="0"/>
          <w:numId w:val="45"/>
        </w:numPr>
        <w:spacing w:line="360" w:lineRule="auto"/>
        <w:jc w:val="both"/>
        <w:rPr>
          <w:rFonts w:ascii="Times New Roman" w:hAnsi="Times New Roman" w:cs="Times New Roman"/>
        </w:rPr>
      </w:pPr>
      <w:r w:rsidRPr="002745D8">
        <w:rPr>
          <w:rFonts w:ascii="Times New Roman" w:hAnsi="Times New Roman" w:cs="Times New Roman"/>
        </w:rPr>
        <w:t xml:space="preserve">Zamawiający uzna warunek dysponowania osobami zdolnymi do wykonania zamówienia za spełniony, jeżeli </w:t>
      </w:r>
      <w:r w:rsidR="00C07AEE" w:rsidRPr="002745D8">
        <w:rPr>
          <w:rFonts w:ascii="Times New Roman" w:hAnsi="Times New Roman" w:cs="Times New Roman"/>
        </w:rPr>
        <w:t>W</w:t>
      </w:r>
      <w:r w:rsidRPr="002745D8">
        <w:rPr>
          <w:rFonts w:ascii="Times New Roman" w:hAnsi="Times New Roman" w:cs="Times New Roman"/>
        </w:rPr>
        <w:t>ykonawca</w:t>
      </w:r>
      <w:r w:rsidR="00C07AEE" w:rsidRPr="002745D8">
        <w:rPr>
          <w:rFonts w:ascii="Times New Roman" w:hAnsi="Times New Roman" w:cs="Times New Roman"/>
        </w:rPr>
        <w:t xml:space="preserve"> złoży oświadczenie potwierdzające spełnienie warunku udziału w postępowaniu.</w:t>
      </w:r>
    </w:p>
    <w:p w:rsidR="00AE1994" w:rsidRPr="002745D8" w:rsidRDefault="00F4161F" w:rsidP="002745D8">
      <w:pPr>
        <w:pStyle w:val="Default"/>
        <w:numPr>
          <w:ilvl w:val="0"/>
          <w:numId w:val="45"/>
        </w:numPr>
        <w:spacing w:line="360" w:lineRule="auto"/>
        <w:jc w:val="both"/>
        <w:rPr>
          <w:rFonts w:ascii="Times New Roman" w:hAnsi="Times New Roman" w:cs="Times New Roman"/>
        </w:rPr>
      </w:pPr>
      <w:r w:rsidRPr="002745D8">
        <w:rPr>
          <w:rFonts w:ascii="Times New Roman" w:hAnsi="Times New Roman" w:cs="Times New Roman"/>
        </w:rPr>
        <w:lastRenderedPageBreak/>
        <w:t>Wykonawca zobowiązuje się do zapewnienia</w:t>
      </w:r>
      <w:r w:rsidR="00AE1994" w:rsidRPr="002745D8">
        <w:rPr>
          <w:rFonts w:ascii="Times New Roman" w:hAnsi="Times New Roman" w:cs="Times New Roman"/>
        </w:rPr>
        <w:t>:</w:t>
      </w:r>
    </w:p>
    <w:p w:rsidR="00396946" w:rsidRPr="00AD7BFE" w:rsidRDefault="00396946" w:rsidP="002745D8">
      <w:pPr>
        <w:numPr>
          <w:ilvl w:val="0"/>
          <w:numId w:val="54"/>
        </w:numPr>
        <w:autoSpaceDE w:val="0"/>
        <w:autoSpaceDN w:val="0"/>
        <w:adjustRightInd w:val="0"/>
        <w:spacing w:after="0" w:line="360" w:lineRule="auto"/>
        <w:jc w:val="both"/>
        <w:rPr>
          <w:rFonts w:ascii="Times New Roman" w:hAnsi="Times New Roman" w:cs="Times New Roman"/>
          <w:sz w:val="24"/>
          <w:szCs w:val="24"/>
        </w:rPr>
      </w:pPr>
      <w:r w:rsidRPr="00AD7BFE">
        <w:rPr>
          <w:rFonts w:ascii="Times New Roman" w:hAnsi="Times New Roman" w:cs="Times New Roman"/>
          <w:b/>
          <w:sz w:val="24"/>
          <w:szCs w:val="24"/>
        </w:rPr>
        <w:t>1 Psychologa</w:t>
      </w:r>
      <w:r w:rsidRPr="00AD7BFE">
        <w:rPr>
          <w:rFonts w:ascii="Times New Roman" w:hAnsi="Times New Roman" w:cs="Times New Roman"/>
          <w:sz w:val="24"/>
          <w:szCs w:val="24"/>
        </w:rPr>
        <w:t xml:space="preserve"> – wykształcenie wyższe psychologiczne, minimum 3 – letnie doświadczenie w pracy z rodziną,  doświadczenie w prowadzeniu szkoleń, warsztatów oraz wiedza z zakresu tematyki szkoleń, warsztatów.</w:t>
      </w:r>
    </w:p>
    <w:p w:rsidR="00396946" w:rsidRPr="00AD7BFE" w:rsidRDefault="00396946" w:rsidP="002745D8">
      <w:pPr>
        <w:numPr>
          <w:ilvl w:val="0"/>
          <w:numId w:val="54"/>
        </w:numPr>
        <w:autoSpaceDE w:val="0"/>
        <w:autoSpaceDN w:val="0"/>
        <w:adjustRightInd w:val="0"/>
        <w:spacing w:after="0" w:line="360" w:lineRule="auto"/>
        <w:jc w:val="both"/>
        <w:rPr>
          <w:rFonts w:ascii="Times New Roman" w:hAnsi="Times New Roman" w:cs="Times New Roman"/>
          <w:sz w:val="24"/>
          <w:szCs w:val="24"/>
        </w:rPr>
      </w:pPr>
      <w:r w:rsidRPr="00AD7BFE">
        <w:rPr>
          <w:rFonts w:ascii="Times New Roman" w:hAnsi="Times New Roman" w:cs="Times New Roman"/>
          <w:b/>
          <w:sz w:val="24"/>
          <w:szCs w:val="24"/>
        </w:rPr>
        <w:t>1 Pedagoga</w:t>
      </w:r>
      <w:r w:rsidRPr="00AD7BFE">
        <w:rPr>
          <w:rFonts w:ascii="Times New Roman" w:hAnsi="Times New Roman" w:cs="Times New Roman"/>
          <w:sz w:val="24"/>
          <w:szCs w:val="24"/>
        </w:rPr>
        <w:t xml:space="preserve"> – wykształcenie wyższe pedagogiczne, minimum 3 – letnie doświadczenie w pracy z rodziną, doświadczenie w prowadzeniu szkoleń, warsztatów oraz wiedza z zakresu tematyki szkoleń, warsztatów.</w:t>
      </w:r>
    </w:p>
    <w:p w:rsidR="00396946" w:rsidRPr="00AD7BFE" w:rsidRDefault="00396946" w:rsidP="002745D8">
      <w:pPr>
        <w:numPr>
          <w:ilvl w:val="0"/>
          <w:numId w:val="54"/>
        </w:numPr>
        <w:autoSpaceDE w:val="0"/>
        <w:autoSpaceDN w:val="0"/>
        <w:adjustRightInd w:val="0"/>
        <w:spacing w:after="0" w:line="360" w:lineRule="auto"/>
        <w:jc w:val="both"/>
        <w:rPr>
          <w:rFonts w:ascii="Times New Roman" w:hAnsi="Times New Roman" w:cs="Times New Roman"/>
          <w:sz w:val="24"/>
          <w:szCs w:val="24"/>
        </w:rPr>
      </w:pPr>
      <w:r w:rsidRPr="00AD7BFE">
        <w:rPr>
          <w:rFonts w:ascii="Times New Roman" w:hAnsi="Times New Roman" w:cs="Times New Roman"/>
          <w:b/>
          <w:sz w:val="24"/>
          <w:szCs w:val="24"/>
        </w:rPr>
        <w:t>1 Terapeutę</w:t>
      </w:r>
      <w:r w:rsidRPr="00AD7BFE">
        <w:rPr>
          <w:rFonts w:ascii="Times New Roman" w:hAnsi="Times New Roman" w:cs="Times New Roman"/>
          <w:sz w:val="24"/>
          <w:szCs w:val="24"/>
        </w:rPr>
        <w:t xml:space="preserve"> – kwalifikacje nadające tytuł i uprawnienia do prowadzenia terapii.</w:t>
      </w:r>
    </w:p>
    <w:p w:rsidR="00396946" w:rsidRPr="00AD7BFE" w:rsidRDefault="00D6494E" w:rsidP="002745D8">
      <w:pPr>
        <w:numPr>
          <w:ilvl w:val="0"/>
          <w:numId w:val="54"/>
        </w:numPr>
        <w:autoSpaceDE w:val="0"/>
        <w:autoSpaceDN w:val="0"/>
        <w:adjustRightInd w:val="0"/>
        <w:spacing w:after="0" w:line="360" w:lineRule="auto"/>
        <w:jc w:val="both"/>
        <w:rPr>
          <w:rFonts w:ascii="Times New Roman" w:hAnsi="Times New Roman" w:cs="Times New Roman"/>
          <w:sz w:val="24"/>
          <w:szCs w:val="24"/>
        </w:rPr>
      </w:pPr>
      <w:r w:rsidRPr="00AD7BFE">
        <w:rPr>
          <w:rFonts w:ascii="Times New Roman" w:hAnsi="Times New Roman" w:cs="Times New Roman"/>
          <w:b/>
          <w:sz w:val="24"/>
          <w:szCs w:val="24"/>
        </w:rPr>
        <w:t>W</w:t>
      </w:r>
      <w:r w:rsidR="00396946" w:rsidRPr="00AD7BFE">
        <w:rPr>
          <w:rFonts w:ascii="Times New Roman" w:hAnsi="Times New Roman" w:cs="Times New Roman"/>
          <w:b/>
          <w:sz w:val="24"/>
          <w:szCs w:val="24"/>
        </w:rPr>
        <w:t xml:space="preserve">ychowawców </w:t>
      </w:r>
      <w:r w:rsidR="00396946" w:rsidRPr="00AD7BFE">
        <w:rPr>
          <w:rFonts w:ascii="Times New Roman" w:hAnsi="Times New Roman" w:cs="Times New Roman"/>
          <w:sz w:val="24"/>
          <w:szCs w:val="24"/>
        </w:rPr>
        <w:t xml:space="preserve">do opieki nad dziećmi w czasie wyjazdu, spełniających wymagania określone w ustawie z dnia 7 września 1991 r. o systemie oświaty (Dz. U. z 2016 r., poz. 1943 oraz  Rozporządzeniu Ministra Edukacji Narodowej z dnia 30 marcia 2016 r. w sprawie wypoczynku dzieci </w:t>
      </w:r>
      <w:r w:rsidR="002745D8" w:rsidRPr="00AD7BFE">
        <w:rPr>
          <w:rFonts w:ascii="Times New Roman" w:hAnsi="Times New Roman" w:cs="Times New Roman"/>
          <w:sz w:val="24"/>
          <w:szCs w:val="24"/>
        </w:rPr>
        <w:br/>
      </w:r>
      <w:r w:rsidR="00396946" w:rsidRPr="00AD7BFE">
        <w:rPr>
          <w:rFonts w:ascii="Times New Roman" w:hAnsi="Times New Roman" w:cs="Times New Roman"/>
          <w:sz w:val="24"/>
          <w:szCs w:val="24"/>
        </w:rPr>
        <w:t xml:space="preserve">i młodzieży. </w:t>
      </w:r>
    </w:p>
    <w:p w:rsidR="00396946" w:rsidRPr="00AD7BFE" w:rsidRDefault="00396946" w:rsidP="002745D8">
      <w:pPr>
        <w:numPr>
          <w:ilvl w:val="0"/>
          <w:numId w:val="54"/>
        </w:numPr>
        <w:autoSpaceDE w:val="0"/>
        <w:autoSpaceDN w:val="0"/>
        <w:adjustRightInd w:val="0"/>
        <w:spacing w:after="0" w:line="360" w:lineRule="auto"/>
        <w:jc w:val="both"/>
        <w:rPr>
          <w:rFonts w:ascii="Times New Roman" w:hAnsi="Times New Roman" w:cs="Times New Roman"/>
          <w:sz w:val="24"/>
          <w:szCs w:val="24"/>
        </w:rPr>
      </w:pPr>
      <w:r w:rsidRPr="00AD7BFE">
        <w:rPr>
          <w:rFonts w:ascii="Times New Roman" w:hAnsi="Times New Roman" w:cs="Times New Roman"/>
          <w:b/>
          <w:sz w:val="24"/>
          <w:szCs w:val="24"/>
        </w:rPr>
        <w:t xml:space="preserve">1 osobę posiadającą uprawienia kierownika wypoczynku, </w:t>
      </w:r>
      <w:r w:rsidRPr="00AD7BFE">
        <w:rPr>
          <w:rFonts w:ascii="Times New Roman" w:hAnsi="Times New Roman" w:cs="Times New Roman"/>
          <w:sz w:val="24"/>
          <w:szCs w:val="24"/>
        </w:rPr>
        <w:t xml:space="preserve">spełniających wymagania określone w ustawie z dnia 7 września 1991 r. o systemie oświaty (Dz. U. z 2016 r., poz. 1943 oraz  Rozporządzeniu Ministra Edukacji Narodowej z dnia 30 marcia 2016 r. w sprawie wypoczynku dzieci </w:t>
      </w:r>
      <w:r w:rsidR="002745D8" w:rsidRPr="00AD7BFE">
        <w:rPr>
          <w:rFonts w:ascii="Times New Roman" w:hAnsi="Times New Roman" w:cs="Times New Roman"/>
          <w:sz w:val="24"/>
          <w:szCs w:val="24"/>
        </w:rPr>
        <w:br/>
      </w:r>
      <w:r w:rsidRPr="00AD7BFE">
        <w:rPr>
          <w:rFonts w:ascii="Times New Roman" w:hAnsi="Times New Roman" w:cs="Times New Roman"/>
          <w:sz w:val="24"/>
          <w:szCs w:val="24"/>
        </w:rPr>
        <w:t xml:space="preserve">i młodzieży. </w:t>
      </w:r>
    </w:p>
    <w:p w:rsidR="00396946" w:rsidRPr="00AD7BFE" w:rsidRDefault="00396946" w:rsidP="002745D8">
      <w:pPr>
        <w:numPr>
          <w:ilvl w:val="0"/>
          <w:numId w:val="54"/>
        </w:numPr>
        <w:autoSpaceDE w:val="0"/>
        <w:autoSpaceDN w:val="0"/>
        <w:adjustRightInd w:val="0"/>
        <w:spacing w:after="0" w:line="360" w:lineRule="auto"/>
        <w:jc w:val="both"/>
        <w:rPr>
          <w:rFonts w:ascii="Times New Roman" w:hAnsi="Times New Roman" w:cs="Times New Roman"/>
          <w:sz w:val="24"/>
          <w:szCs w:val="24"/>
        </w:rPr>
      </w:pPr>
      <w:r w:rsidRPr="00AD7BFE">
        <w:rPr>
          <w:rFonts w:ascii="Times New Roman" w:hAnsi="Times New Roman" w:cs="Times New Roman"/>
          <w:sz w:val="24"/>
          <w:szCs w:val="24"/>
        </w:rPr>
        <w:t>Dostępu do opieki medycznej.</w:t>
      </w:r>
    </w:p>
    <w:p w:rsidR="008113A3" w:rsidRDefault="008113A3" w:rsidP="002745D8">
      <w:pPr>
        <w:numPr>
          <w:ilvl w:val="0"/>
          <w:numId w:val="43"/>
        </w:numPr>
        <w:spacing w:after="0" w:line="360" w:lineRule="auto"/>
        <w:jc w:val="both"/>
        <w:rPr>
          <w:rFonts w:ascii="Times New Roman" w:hAnsi="Times New Roman" w:cs="Times New Roman"/>
          <w:sz w:val="24"/>
          <w:szCs w:val="24"/>
        </w:rPr>
      </w:pPr>
      <w:r w:rsidRPr="007B38C7">
        <w:rPr>
          <w:rFonts w:ascii="Times New Roman" w:hAnsi="Times New Roman" w:cs="Times New Roman"/>
          <w:sz w:val="24"/>
          <w:szCs w:val="24"/>
        </w:rPr>
        <w:t>W związku z powyższym Wykonawca jest zobowiązany do dołączenia do oferty prawidłowo wypełnionego załącznika nr 3 do SIWZ.</w:t>
      </w:r>
    </w:p>
    <w:p w:rsidR="00A401F8" w:rsidRPr="002745D8" w:rsidRDefault="00A401F8" w:rsidP="002745D8">
      <w:pPr>
        <w:numPr>
          <w:ilvl w:val="0"/>
          <w:numId w:val="4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Wykonawca może w celu potwierdzenia spełniania warunków udziału </w:t>
      </w:r>
      <w:r w:rsidR="00ED753F" w:rsidRPr="002745D8">
        <w:rPr>
          <w:rFonts w:ascii="Times New Roman" w:hAnsi="Times New Roman" w:cs="Times New Roman"/>
          <w:sz w:val="24"/>
          <w:szCs w:val="24"/>
        </w:rPr>
        <w:br/>
      </w:r>
      <w:r w:rsidRPr="002745D8">
        <w:rPr>
          <w:rFonts w:ascii="Times New Roman" w:hAnsi="Times New Roman" w:cs="Times New Roman"/>
          <w:sz w:val="24"/>
          <w:szCs w:val="24"/>
        </w:rPr>
        <w:t xml:space="preserve">w postępowaniu, w stosownych sytuacjach oraz w odniesieniu do konkretnego zamówienia, lub jego części, polegać na zdolnościach technicznych </w:t>
      </w:r>
      <w:r w:rsidR="00ED753F" w:rsidRPr="002745D8">
        <w:rPr>
          <w:rFonts w:ascii="Times New Roman" w:hAnsi="Times New Roman" w:cs="Times New Roman"/>
          <w:sz w:val="24"/>
          <w:szCs w:val="24"/>
        </w:rPr>
        <w:br/>
      </w:r>
      <w:r w:rsidRPr="002745D8">
        <w:rPr>
          <w:rFonts w:ascii="Times New Roman" w:hAnsi="Times New Roman" w:cs="Times New Roman"/>
          <w:sz w:val="24"/>
          <w:szCs w:val="24"/>
        </w:rPr>
        <w:t xml:space="preserve">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dokument równoważny. </w:t>
      </w:r>
      <w:r w:rsidRPr="002745D8">
        <w:rPr>
          <w:rFonts w:ascii="Times New Roman" w:hAnsi="Times New Roman" w:cs="Times New Roman"/>
          <w:sz w:val="24"/>
          <w:szCs w:val="24"/>
        </w:rPr>
        <w:lastRenderedPageBreak/>
        <w:t>Zamawiający wymaga, aby pisemne zobowiązanie lub dokument równoważny,</w:t>
      </w:r>
      <w:r w:rsidR="00AE1994" w:rsidRPr="002745D8">
        <w:rPr>
          <w:rFonts w:ascii="Times New Roman" w:hAnsi="Times New Roman" w:cs="Times New Roman"/>
          <w:sz w:val="24"/>
          <w:szCs w:val="24"/>
        </w:rPr>
        <w:br/>
      </w:r>
      <w:r w:rsidRPr="002745D8">
        <w:rPr>
          <w:rFonts w:ascii="Times New Roman" w:hAnsi="Times New Roman" w:cs="Times New Roman"/>
          <w:sz w:val="24"/>
          <w:szCs w:val="24"/>
        </w:rPr>
        <w:t xml:space="preserve">o którym wyżej mowa określał: </w:t>
      </w:r>
    </w:p>
    <w:p w:rsidR="00A401F8" w:rsidRPr="002745D8" w:rsidRDefault="008113A3" w:rsidP="002745D8">
      <w:pPr>
        <w:numPr>
          <w:ilvl w:val="0"/>
          <w:numId w:val="4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w:t>
      </w:r>
      <w:r w:rsidR="00A401F8" w:rsidRPr="002745D8">
        <w:rPr>
          <w:rFonts w:ascii="Times New Roman" w:hAnsi="Times New Roman" w:cs="Times New Roman"/>
          <w:sz w:val="24"/>
          <w:szCs w:val="24"/>
        </w:rPr>
        <w:t xml:space="preserve">akres dostępnych wykonawcy zasobów innego podmiotu, </w:t>
      </w:r>
    </w:p>
    <w:p w:rsidR="00A401F8" w:rsidRPr="002745D8" w:rsidRDefault="008113A3" w:rsidP="002745D8">
      <w:pPr>
        <w:numPr>
          <w:ilvl w:val="0"/>
          <w:numId w:val="4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s</w:t>
      </w:r>
      <w:r w:rsidR="00A401F8" w:rsidRPr="002745D8">
        <w:rPr>
          <w:rFonts w:ascii="Times New Roman" w:hAnsi="Times New Roman" w:cs="Times New Roman"/>
          <w:sz w:val="24"/>
          <w:szCs w:val="24"/>
        </w:rPr>
        <w:t xml:space="preserve">posób wykorzystania zasobów innego podmiotu, przez wykonawcę, przy wykonywaniu zamówienia publicznego, </w:t>
      </w:r>
    </w:p>
    <w:p w:rsidR="00A401F8" w:rsidRPr="002745D8" w:rsidRDefault="008113A3" w:rsidP="002745D8">
      <w:pPr>
        <w:numPr>
          <w:ilvl w:val="0"/>
          <w:numId w:val="4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w:t>
      </w:r>
      <w:r w:rsidR="00A401F8" w:rsidRPr="002745D8">
        <w:rPr>
          <w:rFonts w:ascii="Times New Roman" w:hAnsi="Times New Roman" w:cs="Times New Roman"/>
          <w:sz w:val="24"/>
          <w:szCs w:val="24"/>
        </w:rPr>
        <w:t xml:space="preserve">akres i okres udziału innego podmiotu przy wykonywaniu zamówienia publicznego, </w:t>
      </w:r>
    </w:p>
    <w:p w:rsidR="00A401F8" w:rsidRDefault="008113A3" w:rsidP="002745D8">
      <w:pPr>
        <w:numPr>
          <w:ilvl w:val="0"/>
          <w:numId w:val="4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c</w:t>
      </w:r>
      <w:r w:rsidR="00A401F8" w:rsidRPr="002745D8">
        <w:rPr>
          <w:rFonts w:ascii="Times New Roman" w:hAnsi="Times New Roman" w:cs="Times New Roman"/>
          <w:sz w:val="24"/>
          <w:szCs w:val="24"/>
        </w:rPr>
        <w:t xml:space="preserve">zy podmiot, na zdolnościach którego wykonawca polega w odniesieniu </w:t>
      </w:r>
      <w:r w:rsidR="00211949" w:rsidRPr="002745D8">
        <w:rPr>
          <w:rFonts w:ascii="Times New Roman" w:hAnsi="Times New Roman" w:cs="Times New Roman"/>
          <w:sz w:val="24"/>
          <w:szCs w:val="24"/>
        </w:rPr>
        <w:br/>
      </w:r>
      <w:r w:rsidR="00A401F8" w:rsidRPr="002745D8">
        <w:rPr>
          <w:rFonts w:ascii="Times New Roman" w:hAnsi="Times New Roman" w:cs="Times New Roman"/>
          <w:sz w:val="24"/>
          <w:szCs w:val="24"/>
        </w:rPr>
        <w:t xml:space="preserve">do warunków udziału w postępowaniu dotyczących wykształcenia, kwalifikacji zawodowych lub doświadczenia, zrealizuje roboty budowlane lub usługi, których wskazane zdolności dotyczą. </w:t>
      </w:r>
    </w:p>
    <w:p w:rsidR="00780CF2" w:rsidRPr="00780CF2" w:rsidRDefault="00780CF2" w:rsidP="00780CF2">
      <w:pPr>
        <w:pStyle w:val="Akapitzlist"/>
        <w:numPr>
          <w:ilvl w:val="0"/>
          <w:numId w:val="56"/>
        </w:numPr>
        <w:spacing w:after="0" w:line="360" w:lineRule="auto"/>
        <w:ind w:left="1134" w:hanging="425"/>
        <w:jc w:val="both"/>
        <w:rPr>
          <w:rFonts w:ascii="Times New Roman" w:hAnsi="Times New Roman" w:cs="Times New Roman"/>
          <w:sz w:val="24"/>
          <w:szCs w:val="24"/>
        </w:rPr>
      </w:pPr>
      <w:r w:rsidRPr="00780CF2">
        <w:rPr>
          <w:rFonts w:ascii="Times New Roman" w:hAnsi="Times New Roman" w:cs="Times New Roman"/>
        </w:rPr>
        <w:t xml:space="preserve">Wskazane wyżej warunki zostały określone odrębnie dla każdej Części. </w:t>
      </w:r>
      <w:r w:rsidRPr="00780CF2">
        <w:rPr>
          <w:rFonts w:ascii="Times New Roman" w:hAnsi="Times New Roman" w:cs="Times New Roman"/>
        </w:rPr>
        <w:br/>
        <w:t xml:space="preserve">W przypadku składania oferty na więcej niż jedną Część, Wykonawca winien wykazać spełnianie warunku udziału odpowiednio dla każdej Części, zgodnie </w:t>
      </w:r>
      <w:r w:rsidRPr="00780CF2">
        <w:rPr>
          <w:rFonts w:ascii="Times New Roman" w:hAnsi="Times New Roman" w:cs="Times New Roman"/>
        </w:rPr>
        <w:br/>
        <w:t>z wymaganiami Zamawiającego wskazanymi w niniejszym Rozdziale.</w:t>
      </w:r>
    </w:p>
    <w:p w:rsidR="00A401F8" w:rsidRPr="002745D8" w:rsidRDefault="00A401F8"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13–22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330841" w:rsidRPr="002745D8" w:rsidRDefault="00330841"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Wykonawca, który zamierza powierzyć wykonanie c</w:t>
      </w:r>
      <w:r w:rsidR="00A14635">
        <w:rPr>
          <w:rFonts w:ascii="Times New Roman" w:hAnsi="Times New Roman" w:cs="Times New Roman"/>
          <w:sz w:val="24"/>
          <w:szCs w:val="24"/>
        </w:rPr>
        <w:t>zęści zamówienia podwykonawcom w</w:t>
      </w:r>
      <w:r w:rsidRPr="002745D8">
        <w:rPr>
          <w:rFonts w:ascii="Times New Roman" w:hAnsi="Times New Roman" w:cs="Times New Roman"/>
          <w:sz w:val="24"/>
          <w:szCs w:val="24"/>
        </w:rPr>
        <w:t xml:space="preserve"> celu wykazania braku istnienia wobec nich podstaw wykluczenia z udziału </w:t>
      </w:r>
      <w:r w:rsidR="002745D8">
        <w:rPr>
          <w:rFonts w:ascii="Times New Roman" w:hAnsi="Times New Roman" w:cs="Times New Roman"/>
          <w:sz w:val="24"/>
          <w:szCs w:val="24"/>
        </w:rPr>
        <w:br/>
      </w:r>
      <w:r w:rsidRPr="002745D8">
        <w:rPr>
          <w:rFonts w:ascii="Times New Roman" w:hAnsi="Times New Roman" w:cs="Times New Roman"/>
          <w:sz w:val="24"/>
          <w:szCs w:val="24"/>
        </w:rPr>
        <w:t>w postępowaniu zamie</w:t>
      </w:r>
      <w:r w:rsidR="00F07411">
        <w:rPr>
          <w:rFonts w:ascii="Times New Roman" w:hAnsi="Times New Roman" w:cs="Times New Roman"/>
          <w:sz w:val="24"/>
          <w:szCs w:val="24"/>
        </w:rPr>
        <w:t>szcza informację</w:t>
      </w:r>
      <w:r w:rsidRPr="002745D8">
        <w:rPr>
          <w:rFonts w:ascii="Times New Roman" w:hAnsi="Times New Roman" w:cs="Times New Roman"/>
          <w:sz w:val="24"/>
          <w:szCs w:val="24"/>
        </w:rPr>
        <w:t xml:space="preserve"> o podwykonawcach w oświadczeniu stanowiącym załącznik nr 4 do SIWZ.</w:t>
      </w:r>
    </w:p>
    <w:p w:rsidR="00A401F8" w:rsidRPr="002745D8" w:rsidRDefault="00A401F8"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odniesieniu do warunków dotyczących wykształcenia, kwalifikacji zawodowych </w:t>
      </w:r>
      <w:r w:rsidR="00ED753F" w:rsidRPr="002745D8">
        <w:rPr>
          <w:rFonts w:ascii="Times New Roman" w:hAnsi="Times New Roman" w:cs="Times New Roman"/>
          <w:sz w:val="24"/>
          <w:szCs w:val="24"/>
        </w:rPr>
        <w:br/>
      </w:r>
      <w:r w:rsidRPr="002745D8">
        <w:rPr>
          <w:rFonts w:ascii="Times New Roman" w:hAnsi="Times New Roman" w:cs="Times New Roman"/>
          <w:sz w:val="24"/>
          <w:szCs w:val="24"/>
        </w:rPr>
        <w:t xml:space="preserve">lub doświadczenia, wykonawcy mogą polegać na zdolnościach innych podmiotów, jeśli podmioty te zrealizują roboty budowlane lub usługi, do realizacji których te zdolności </w:t>
      </w:r>
      <w:r w:rsidR="00ED753F" w:rsidRPr="002745D8">
        <w:rPr>
          <w:rFonts w:ascii="Times New Roman" w:hAnsi="Times New Roman" w:cs="Times New Roman"/>
          <w:sz w:val="24"/>
          <w:szCs w:val="24"/>
        </w:rPr>
        <w:br/>
      </w:r>
      <w:r w:rsidRPr="002745D8">
        <w:rPr>
          <w:rFonts w:ascii="Times New Roman" w:hAnsi="Times New Roman" w:cs="Times New Roman"/>
          <w:sz w:val="24"/>
          <w:szCs w:val="24"/>
        </w:rPr>
        <w:t xml:space="preserve">są wymagane. </w:t>
      </w:r>
    </w:p>
    <w:p w:rsidR="00A401F8" w:rsidRPr="002745D8" w:rsidRDefault="00A401F8"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który polega na sytuacji finansowej lub ekonomicznej innych podmiotów, odpowiada solidarnie z podmiotem, który zobowiązał się do udostępnienia zasobów, </w:t>
      </w:r>
      <w:r w:rsidR="00ED753F" w:rsidRPr="002745D8">
        <w:rPr>
          <w:rFonts w:ascii="Times New Roman" w:hAnsi="Times New Roman" w:cs="Times New Roman"/>
          <w:sz w:val="24"/>
          <w:szCs w:val="24"/>
        </w:rPr>
        <w:br/>
      </w:r>
      <w:r w:rsidR="004C2D51" w:rsidRPr="002745D8">
        <w:rPr>
          <w:rFonts w:ascii="Times New Roman" w:hAnsi="Times New Roman" w:cs="Times New Roman"/>
          <w:sz w:val="24"/>
          <w:szCs w:val="24"/>
        </w:rPr>
        <w:t>za szkodę poniesioną przez Z</w:t>
      </w:r>
      <w:r w:rsidRPr="002745D8">
        <w:rPr>
          <w:rFonts w:ascii="Times New Roman" w:hAnsi="Times New Roman" w:cs="Times New Roman"/>
          <w:sz w:val="24"/>
          <w:szCs w:val="24"/>
        </w:rPr>
        <w:t xml:space="preserve">amawiającego powstałą wskutek nieudostępnienia tych zasobów, chyba że za nieudostępnienie zasobów nie ponosi winy. </w:t>
      </w:r>
    </w:p>
    <w:p w:rsidR="00A401F8" w:rsidRPr="002745D8" w:rsidRDefault="00A401F8"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lastRenderedPageBreak/>
        <w:t xml:space="preserve">Zamawiający nie przewiduje dodatkowych fakultatywnych podstaw wykluczenia Wykonawcy z postępowania wskazanych w art. 24 ust. 5 ustawy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Stwierdzenie braku podstaw do wykluczenia z postępowania oraz ocena spełnienia warunków udziału w postępowaniu odbędzie się w oparciu o oświadczenia i dokumenty (środki dowodowe) złożone przez Wykonawcę. Ocena spełnienia warunków udziału </w:t>
      </w:r>
      <w:r w:rsidR="00ED753F" w:rsidRPr="002745D8">
        <w:rPr>
          <w:rFonts w:ascii="Times New Roman" w:hAnsi="Times New Roman" w:cs="Times New Roman"/>
          <w:sz w:val="24"/>
          <w:szCs w:val="24"/>
        </w:rPr>
        <w:br/>
      </w:r>
      <w:r w:rsidRPr="002745D8">
        <w:rPr>
          <w:rFonts w:ascii="Times New Roman" w:hAnsi="Times New Roman" w:cs="Times New Roman"/>
          <w:sz w:val="24"/>
          <w:szCs w:val="24"/>
        </w:rPr>
        <w:t xml:space="preserve">w postępowaniu odbywa się w systemie zero </w:t>
      </w:r>
      <w:r w:rsidR="00ED753F" w:rsidRPr="002745D8">
        <w:rPr>
          <w:rFonts w:ascii="Times New Roman" w:hAnsi="Times New Roman" w:cs="Times New Roman"/>
          <w:sz w:val="24"/>
          <w:szCs w:val="24"/>
        </w:rPr>
        <w:t>–</w:t>
      </w:r>
      <w:r w:rsidRPr="002745D8">
        <w:rPr>
          <w:rFonts w:ascii="Times New Roman" w:hAnsi="Times New Roman" w:cs="Times New Roman"/>
          <w:sz w:val="24"/>
          <w:szCs w:val="24"/>
        </w:rPr>
        <w:t xml:space="preserve"> jedynkowym, tzn. spełnia/ nie spełnia. </w:t>
      </w:r>
    </w:p>
    <w:p w:rsidR="005F5028" w:rsidRDefault="00A401F8" w:rsidP="00E9311E">
      <w:pPr>
        <w:numPr>
          <w:ilvl w:val="0"/>
          <w:numId w:val="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pod rygorem wykluczenia z postępowania, musi nie później niż na dzień składania ofert wykazać, że nie ma podstaw do jego wykluczenia oraz, że spełnia warunki udziału w postępowaniu. </w:t>
      </w:r>
    </w:p>
    <w:p w:rsidR="00E9311E" w:rsidRPr="00E9311E" w:rsidRDefault="00E9311E" w:rsidP="00E9311E">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5" w:name="_Toc462410567"/>
      <w:r w:rsidRPr="002745D8">
        <w:rPr>
          <w:szCs w:val="24"/>
        </w:rPr>
        <w:t>V. WYMAGANIA DOTYCZĄCE OFERTY</w:t>
      </w:r>
      <w:bookmarkEnd w:id="5"/>
    </w:p>
    <w:p w:rsidR="00A401F8" w:rsidRPr="002745D8" w:rsidRDefault="00A401F8" w:rsidP="002745D8">
      <w:pPr>
        <w:numPr>
          <w:ilvl w:val="0"/>
          <w:numId w:val="8"/>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Ofertę sporządza się w języku polskim i składa w formie pisemnej pod rygorem nieważności. </w:t>
      </w:r>
    </w:p>
    <w:p w:rsidR="00A401F8" w:rsidRPr="002745D8" w:rsidRDefault="00A401F8" w:rsidP="002745D8">
      <w:pPr>
        <w:numPr>
          <w:ilvl w:val="0"/>
          <w:numId w:val="8"/>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Treść oferty pod rygorem odrzucenia musi odpowiadać treści SIWZ. </w:t>
      </w:r>
    </w:p>
    <w:p w:rsidR="00A401F8" w:rsidRPr="002745D8" w:rsidRDefault="00A401F8" w:rsidP="002745D8">
      <w:pPr>
        <w:numPr>
          <w:ilvl w:val="0"/>
          <w:numId w:val="8"/>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informuje, że: </w:t>
      </w:r>
    </w:p>
    <w:p w:rsidR="00A401F8" w:rsidRPr="002A528D" w:rsidRDefault="00A401F8" w:rsidP="002745D8">
      <w:pPr>
        <w:numPr>
          <w:ilvl w:val="0"/>
          <w:numId w:val="9"/>
        </w:numPr>
        <w:spacing w:after="0" w:line="360" w:lineRule="auto"/>
        <w:jc w:val="both"/>
        <w:rPr>
          <w:rFonts w:ascii="Times New Roman" w:hAnsi="Times New Roman" w:cs="Times New Roman"/>
          <w:sz w:val="24"/>
          <w:szCs w:val="24"/>
        </w:rPr>
      </w:pPr>
      <w:r w:rsidRPr="002A528D">
        <w:rPr>
          <w:rFonts w:ascii="Times New Roman" w:hAnsi="Times New Roman" w:cs="Times New Roman"/>
          <w:sz w:val="24"/>
          <w:szCs w:val="24"/>
        </w:rPr>
        <w:t xml:space="preserve">dopuszcza składanie ofert częściowych, o których mowa w art. 2 </w:t>
      </w:r>
      <w:proofErr w:type="spellStart"/>
      <w:r w:rsidRPr="002A528D">
        <w:rPr>
          <w:rFonts w:ascii="Times New Roman" w:hAnsi="Times New Roman" w:cs="Times New Roman"/>
          <w:sz w:val="24"/>
          <w:szCs w:val="24"/>
        </w:rPr>
        <w:t>pkt</w:t>
      </w:r>
      <w:proofErr w:type="spellEnd"/>
      <w:r w:rsidRPr="002A528D">
        <w:rPr>
          <w:rFonts w:ascii="Times New Roman" w:hAnsi="Times New Roman" w:cs="Times New Roman"/>
          <w:sz w:val="24"/>
          <w:szCs w:val="24"/>
        </w:rPr>
        <w:t xml:space="preserve"> 6 </w:t>
      </w:r>
      <w:proofErr w:type="spellStart"/>
      <w:r w:rsidRPr="002A528D">
        <w:rPr>
          <w:rFonts w:ascii="Times New Roman" w:hAnsi="Times New Roman" w:cs="Times New Roman"/>
          <w:sz w:val="24"/>
          <w:szCs w:val="24"/>
        </w:rPr>
        <w:t>Pzp</w:t>
      </w:r>
      <w:proofErr w:type="spellEnd"/>
      <w:r w:rsidRPr="002A528D">
        <w:rPr>
          <w:rFonts w:ascii="Times New Roman" w:hAnsi="Times New Roman" w:cs="Times New Roman"/>
          <w:sz w:val="24"/>
          <w:szCs w:val="24"/>
        </w:rPr>
        <w:t xml:space="preserve">. </w:t>
      </w:r>
      <w:r w:rsidR="001E2F4D" w:rsidRPr="002A528D">
        <w:rPr>
          <w:rFonts w:ascii="Times New Roman" w:hAnsi="Times New Roman" w:cs="Times New Roman"/>
          <w:sz w:val="24"/>
          <w:szCs w:val="24"/>
        </w:rPr>
        <w:t>Każdy zamawiający może</w:t>
      </w:r>
      <w:r w:rsidR="00162E9F">
        <w:rPr>
          <w:rFonts w:ascii="Times New Roman" w:hAnsi="Times New Roman" w:cs="Times New Roman"/>
          <w:sz w:val="24"/>
          <w:szCs w:val="24"/>
        </w:rPr>
        <w:t xml:space="preserve"> złożyć ofertę na dowolną ilość</w:t>
      </w:r>
      <w:r w:rsidR="001E2F4D" w:rsidRPr="002A528D">
        <w:rPr>
          <w:rFonts w:ascii="Times New Roman" w:hAnsi="Times New Roman" w:cs="Times New Roman"/>
          <w:sz w:val="24"/>
          <w:szCs w:val="24"/>
        </w:rPr>
        <w:t xml:space="preserve"> części.</w:t>
      </w:r>
      <w:r w:rsidR="001F31C2" w:rsidRPr="002A528D">
        <w:rPr>
          <w:rFonts w:ascii="Times New Roman" w:hAnsi="Times New Roman" w:cs="Times New Roman"/>
          <w:sz w:val="24"/>
          <w:szCs w:val="24"/>
        </w:rPr>
        <w:t xml:space="preserve"> </w:t>
      </w:r>
    </w:p>
    <w:p w:rsidR="00A401F8" w:rsidRPr="001E2F4D" w:rsidRDefault="00A401F8" w:rsidP="002745D8">
      <w:pPr>
        <w:numPr>
          <w:ilvl w:val="0"/>
          <w:numId w:val="9"/>
        </w:numPr>
        <w:spacing w:after="0" w:line="360" w:lineRule="auto"/>
        <w:jc w:val="both"/>
        <w:rPr>
          <w:rFonts w:ascii="Times New Roman" w:hAnsi="Times New Roman" w:cs="Times New Roman"/>
          <w:sz w:val="24"/>
          <w:szCs w:val="24"/>
        </w:rPr>
      </w:pPr>
      <w:r w:rsidRPr="001E2F4D">
        <w:rPr>
          <w:rFonts w:ascii="Times New Roman" w:hAnsi="Times New Roman" w:cs="Times New Roman"/>
          <w:sz w:val="24"/>
          <w:szCs w:val="24"/>
        </w:rPr>
        <w:t xml:space="preserve">nie dopuszcza składania ofert wariantowych, o których mowa w art. 2 </w:t>
      </w:r>
      <w:proofErr w:type="spellStart"/>
      <w:r w:rsidRPr="001E2F4D">
        <w:rPr>
          <w:rFonts w:ascii="Times New Roman" w:hAnsi="Times New Roman" w:cs="Times New Roman"/>
          <w:sz w:val="24"/>
          <w:szCs w:val="24"/>
        </w:rPr>
        <w:t>pkt</w:t>
      </w:r>
      <w:proofErr w:type="spellEnd"/>
      <w:r w:rsidRPr="001E2F4D">
        <w:rPr>
          <w:rFonts w:ascii="Times New Roman" w:hAnsi="Times New Roman" w:cs="Times New Roman"/>
          <w:sz w:val="24"/>
          <w:szCs w:val="24"/>
        </w:rPr>
        <w:t xml:space="preserve"> 7 </w:t>
      </w:r>
      <w:proofErr w:type="spellStart"/>
      <w:r w:rsidRPr="001E2F4D">
        <w:rPr>
          <w:rFonts w:ascii="Times New Roman" w:hAnsi="Times New Roman" w:cs="Times New Roman"/>
          <w:sz w:val="24"/>
          <w:szCs w:val="24"/>
        </w:rPr>
        <w:t>Pzp</w:t>
      </w:r>
      <w:proofErr w:type="spellEnd"/>
      <w:r w:rsidRPr="001E2F4D">
        <w:rPr>
          <w:rFonts w:ascii="Times New Roman" w:hAnsi="Times New Roman" w:cs="Times New Roman"/>
          <w:sz w:val="24"/>
          <w:szCs w:val="24"/>
        </w:rPr>
        <w:t xml:space="preserve">, </w:t>
      </w:r>
    </w:p>
    <w:p w:rsidR="00A401F8" w:rsidRPr="002745D8" w:rsidRDefault="00A401F8" w:rsidP="002745D8">
      <w:pPr>
        <w:numPr>
          <w:ilvl w:val="0"/>
          <w:numId w:val="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przewiduje realizacji zamówień, o których mowa w art. 67 ust. 1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w:t>
      </w:r>
      <w:r w:rsidR="001B4EBA" w:rsidRPr="002745D8">
        <w:rPr>
          <w:rFonts w:ascii="Times New Roman" w:hAnsi="Times New Roman" w:cs="Times New Roman"/>
          <w:sz w:val="24"/>
          <w:szCs w:val="24"/>
        </w:rPr>
        <w:t>6</w:t>
      </w:r>
      <w:r w:rsidR="001E2F4D">
        <w:rPr>
          <w:rFonts w:ascii="Times New Roman" w:hAnsi="Times New Roman" w:cs="Times New Roman"/>
          <w:sz w:val="24"/>
          <w:szCs w:val="24"/>
        </w:rPr>
        <w:t xml:space="preserve">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numPr>
          <w:ilvl w:val="0"/>
          <w:numId w:val="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nie przewiduje aukcji elektronicznej, </w:t>
      </w:r>
    </w:p>
    <w:p w:rsidR="00A401F8" w:rsidRPr="002745D8" w:rsidRDefault="00A401F8" w:rsidP="002745D8">
      <w:pPr>
        <w:numPr>
          <w:ilvl w:val="0"/>
          <w:numId w:val="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nie przewiduje udzielania zaliczek na poczet wykonania zamówienia, o których mowa w art. 151a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numPr>
          <w:ilvl w:val="0"/>
          <w:numId w:val="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nie przewiduje zwrotu materiałów stanowiących ofertę (z zastrzeż. art. 97 ust. 2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numPr>
          <w:ilvl w:val="0"/>
          <w:numId w:val="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nie przewiduje zwrotu kosztów udziału w postępowaniu (z zastrzeż. art. 93 ust. 4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0B21CB" w:rsidRPr="001E2F4D" w:rsidRDefault="000B21CB" w:rsidP="001E2F4D">
      <w:pPr>
        <w:spacing w:after="0" w:line="360" w:lineRule="auto"/>
        <w:ind w:left="1077"/>
        <w:jc w:val="both"/>
        <w:rPr>
          <w:rFonts w:ascii="Times New Roman" w:hAnsi="Times New Roman" w:cs="Times New Roman"/>
          <w:sz w:val="24"/>
          <w:szCs w:val="24"/>
        </w:rPr>
      </w:pPr>
    </w:p>
    <w:p w:rsidR="00733B66" w:rsidRPr="00D4182F" w:rsidRDefault="000B21CB" w:rsidP="001E2F4D">
      <w:pPr>
        <w:pStyle w:val="Akapitzlist"/>
        <w:numPr>
          <w:ilvl w:val="0"/>
          <w:numId w:val="50"/>
        </w:numPr>
        <w:spacing w:after="120" w:line="360" w:lineRule="auto"/>
        <w:jc w:val="both"/>
        <w:rPr>
          <w:rFonts w:ascii="Times New Roman" w:eastAsia="Times New Roman" w:hAnsi="Times New Roman" w:cs="Times New Roman"/>
          <w:sz w:val="24"/>
          <w:szCs w:val="24"/>
          <w:u w:val="single"/>
        </w:rPr>
      </w:pPr>
      <w:r w:rsidRPr="001E2F4D">
        <w:rPr>
          <w:rFonts w:ascii="Times New Roman" w:eastAsia="Times New Roman" w:hAnsi="Times New Roman" w:cs="Times New Roman"/>
          <w:sz w:val="24"/>
          <w:szCs w:val="24"/>
        </w:rPr>
        <w:t xml:space="preserve">Do oferty Wykonawca dołącza aktualne na dzień składania ofert oświadczenie </w:t>
      </w:r>
      <w:r w:rsidR="00733B66" w:rsidRPr="001E2F4D">
        <w:rPr>
          <w:rFonts w:ascii="Times New Roman" w:eastAsia="Times New Roman" w:hAnsi="Times New Roman" w:cs="Times New Roman"/>
          <w:sz w:val="24"/>
          <w:szCs w:val="24"/>
        </w:rPr>
        <w:br/>
      </w:r>
      <w:r w:rsidRPr="001E2F4D">
        <w:rPr>
          <w:rFonts w:ascii="Times New Roman" w:eastAsia="Times New Roman" w:hAnsi="Times New Roman" w:cs="Times New Roman"/>
          <w:sz w:val="24"/>
          <w:szCs w:val="24"/>
        </w:rPr>
        <w:t xml:space="preserve">o spełnieniu warunków udziału w postępowaniu zgodnie z Załącznikiem nr 3 do SIWZ oraz oświadczenie o braku podstaw do wykluczenia zgodnie z Załącznikiem </w:t>
      </w:r>
      <w:r w:rsidR="00733B66" w:rsidRPr="001E2F4D">
        <w:rPr>
          <w:rFonts w:ascii="Times New Roman" w:eastAsia="Times New Roman" w:hAnsi="Times New Roman" w:cs="Times New Roman"/>
          <w:sz w:val="24"/>
          <w:szCs w:val="24"/>
        </w:rPr>
        <w:br/>
      </w:r>
      <w:r w:rsidRPr="001E2F4D">
        <w:rPr>
          <w:rFonts w:ascii="Times New Roman" w:eastAsia="Times New Roman" w:hAnsi="Times New Roman" w:cs="Times New Roman"/>
          <w:sz w:val="24"/>
          <w:szCs w:val="24"/>
        </w:rPr>
        <w:t xml:space="preserve">nr 4 do SIWZ. Informacje zawarte w oświadczeniu stanowią wstępne potwierdzenie, </w:t>
      </w:r>
      <w:r w:rsidR="00733B66" w:rsidRPr="001E2F4D">
        <w:rPr>
          <w:rFonts w:ascii="Times New Roman" w:eastAsia="Times New Roman" w:hAnsi="Times New Roman" w:cs="Times New Roman"/>
          <w:sz w:val="24"/>
          <w:szCs w:val="24"/>
        </w:rPr>
        <w:br/>
      </w:r>
      <w:r w:rsidRPr="001E2F4D">
        <w:rPr>
          <w:rFonts w:ascii="Times New Roman" w:eastAsia="Times New Roman" w:hAnsi="Times New Roman" w:cs="Times New Roman"/>
          <w:sz w:val="24"/>
          <w:szCs w:val="24"/>
        </w:rPr>
        <w:t>że Wykonawca nie podlega wykluczeniu oraz spełnia warunki udziału  w postępowaniu.</w:t>
      </w:r>
    </w:p>
    <w:p w:rsidR="00733B66" w:rsidRPr="001E2F4D"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1E2F4D">
        <w:rPr>
          <w:rFonts w:ascii="Times New Roman" w:eastAsia="Times New Roman" w:hAnsi="Times New Roman" w:cs="Times New Roman"/>
          <w:sz w:val="24"/>
          <w:szCs w:val="24"/>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w:t>
      </w:r>
      <w:r w:rsidR="001E2F4D" w:rsidRPr="001E2F4D">
        <w:rPr>
          <w:rFonts w:ascii="Times New Roman" w:eastAsia="Times New Roman" w:hAnsi="Times New Roman" w:cs="Times New Roman"/>
          <w:sz w:val="24"/>
          <w:szCs w:val="24"/>
        </w:rPr>
        <w:t>4</w:t>
      </w:r>
      <w:r w:rsidRPr="001E2F4D">
        <w:rPr>
          <w:rFonts w:ascii="Times New Roman" w:eastAsia="Times New Roman" w:hAnsi="Times New Roman" w:cs="Times New Roman"/>
          <w:sz w:val="24"/>
          <w:szCs w:val="24"/>
        </w:rPr>
        <w:t xml:space="preserve">. </w:t>
      </w:r>
    </w:p>
    <w:p w:rsidR="00733B66" w:rsidRPr="001E2F4D"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1E2F4D">
        <w:rPr>
          <w:rFonts w:ascii="Times New Roman" w:eastAsia="Times New Roman" w:hAnsi="Times New Roman" w:cs="Times New Roman"/>
          <w:sz w:val="24"/>
          <w:szCs w:val="24"/>
        </w:rPr>
        <w:t xml:space="preserve">W przypadku wspólnego ubiegania się o zamówienie przez wykonawców, oświadczenie, o którym mowa w ust. </w:t>
      </w:r>
      <w:r w:rsidR="001E2F4D" w:rsidRPr="001E2F4D">
        <w:rPr>
          <w:rFonts w:ascii="Times New Roman" w:eastAsia="Times New Roman" w:hAnsi="Times New Roman" w:cs="Times New Roman"/>
          <w:sz w:val="24"/>
          <w:szCs w:val="24"/>
        </w:rPr>
        <w:t>4</w:t>
      </w:r>
      <w:r w:rsidRPr="001E2F4D">
        <w:rPr>
          <w:rFonts w:ascii="Times New Roman" w:eastAsia="Times New Roman" w:hAnsi="Times New Roman" w:cs="Times New Roman"/>
          <w:sz w:val="24"/>
          <w:szCs w:val="24"/>
        </w:rPr>
        <w:t xml:space="preserve"> składa każdy z wykonawców wspólnie ubiegających </w:t>
      </w:r>
      <w:r w:rsidR="00733B66" w:rsidRPr="001E2F4D">
        <w:rPr>
          <w:rFonts w:ascii="Times New Roman" w:eastAsia="Times New Roman" w:hAnsi="Times New Roman" w:cs="Times New Roman"/>
          <w:sz w:val="24"/>
          <w:szCs w:val="24"/>
        </w:rPr>
        <w:br/>
      </w:r>
      <w:r w:rsidRPr="001E2F4D">
        <w:rPr>
          <w:rFonts w:ascii="Times New Roman" w:eastAsia="Times New Roman" w:hAnsi="Times New Roman" w:cs="Times New Roman"/>
          <w:sz w:val="24"/>
          <w:szCs w:val="24"/>
        </w:rPr>
        <w:t xml:space="preserve">się o zamówienie. Dokumenty te potwierdzają spełnianie warunków udziału </w:t>
      </w:r>
      <w:r w:rsidR="00733B66" w:rsidRPr="001E2F4D">
        <w:rPr>
          <w:rFonts w:ascii="Times New Roman" w:eastAsia="Times New Roman" w:hAnsi="Times New Roman" w:cs="Times New Roman"/>
          <w:sz w:val="24"/>
          <w:szCs w:val="24"/>
        </w:rPr>
        <w:br/>
      </w:r>
      <w:r w:rsidRPr="001E2F4D">
        <w:rPr>
          <w:rFonts w:ascii="Times New Roman" w:eastAsia="Times New Roman" w:hAnsi="Times New Roman" w:cs="Times New Roman"/>
          <w:sz w:val="24"/>
          <w:szCs w:val="24"/>
        </w:rPr>
        <w:t xml:space="preserve">w postępowaniu oraz brak podstaw wykluczenia w zakresie, w którym każdy </w:t>
      </w:r>
      <w:r w:rsidR="00733B66" w:rsidRPr="001E2F4D">
        <w:rPr>
          <w:rFonts w:ascii="Times New Roman" w:eastAsia="Times New Roman" w:hAnsi="Times New Roman" w:cs="Times New Roman"/>
          <w:sz w:val="24"/>
          <w:szCs w:val="24"/>
        </w:rPr>
        <w:br/>
      </w:r>
      <w:r w:rsidRPr="001E2F4D">
        <w:rPr>
          <w:rFonts w:ascii="Times New Roman" w:eastAsia="Times New Roman" w:hAnsi="Times New Roman" w:cs="Times New Roman"/>
          <w:sz w:val="24"/>
          <w:szCs w:val="24"/>
        </w:rPr>
        <w:t>z wykonawców wykazuje spełnianie warunków udziału w postępowaniu oraz brak podstaw wykluczenia.</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Zgodnie z art. 24aa ust. 1 ustawy Zamawiający w niniejszym postępowaniu najpierw dokona oceny ofert, a następnie zbada, czy Wykonawca, którego oferta została oceniona jako najkorzystniejsza, nie podlega wykluczeniu oraz spełnia warunki udziału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w postępowaniu.</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Wykonawca, którego oferta została najwyżej oceniona, zostanie wezwany przez Zamawiającego do złożenia w wyznaczonym, nie krótszym niż 5 dni terminie aktualnych na dzień złożenia oświadczeń lub dokumentów potwierdzających okoliczności, o których mowa w art. 25 ust. 1 ustawy.</w:t>
      </w:r>
    </w:p>
    <w:p w:rsidR="000B21CB" w:rsidRP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color w:val="000000"/>
          <w:sz w:val="24"/>
          <w:szCs w:val="24"/>
        </w:rPr>
        <w:t xml:space="preserve">W celu potwierdzenia spełniania przez Wykonawcę warunków udziału w postępowaniu </w:t>
      </w:r>
      <w:r w:rsidR="007A57C4" w:rsidRPr="00733B66">
        <w:rPr>
          <w:rFonts w:ascii="Times New Roman" w:eastAsia="Times New Roman" w:hAnsi="Times New Roman" w:cs="Times New Roman"/>
          <w:color w:val="000000"/>
          <w:sz w:val="24"/>
          <w:szCs w:val="24"/>
        </w:rPr>
        <w:t>Wykonawca zobowiązany jest</w:t>
      </w:r>
      <w:r w:rsidRPr="00733B66">
        <w:rPr>
          <w:rFonts w:ascii="Times New Roman" w:eastAsia="Times New Roman" w:hAnsi="Times New Roman" w:cs="Times New Roman"/>
          <w:color w:val="000000"/>
          <w:sz w:val="24"/>
          <w:szCs w:val="24"/>
        </w:rPr>
        <w:t xml:space="preserve"> do złożenia następujących dokumentów</w:t>
      </w:r>
      <w:r w:rsidRPr="00733B66">
        <w:rPr>
          <w:rFonts w:ascii="Times New Roman" w:eastAsia="Times New Roman" w:hAnsi="Times New Roman" w:cs="Times New Roman"/>
          <w:sz w:val="24"/>
          <w:szCs w:val="24"/>
        </w:rPr>
        <w:t>:</w:t>
      </w:r>
    </w:p>
    <w:p w:rsidR="00733B66" w:rsidRPr="00AD7BFE" w:rsidRDefault="007A57C4" w:rsidP="00733B66">
      <w:pPr>
        <w:pStyle w:val="Akapitzlist"/>
        <w:numPr>
          <w:ilvl w:val="1"/>
          <w:numId w:val="50"/>
        </w:numPr>
        <w:spacing w:after="120" w:line="360" w:lineRule="auto"/>
        <w:ind w:left="709" w:hanging="349"/>
        <w:jc w:val="both"/>
        <w:rPr>
          <w:rFonts w:ascii="Times New Roman" w:eastAsia="Times New Roman" w:hAnsi="Times New Roman" w:cs="Times New Roman"/>
          <w:sz w:val="24"/>
          <w:szCs w:val="24"/>
        </w:rPr>
      </w:pPr>
      <w:r w:rsidRPr="00733B66">
        <w:rPr>
          <w:rFonts w:ascii="Times New Roman" w:hAnsi="Times New Roman" w:cs="Times New Roman"/>
          <w:sz w:val="24"/>
          <w:szCs w:val="24"/>
        </w:rPr>
        <w:t xml:space="preserve">W celu potwierdzenia spełnienia przez wykonawcę warunku udziału </w:t>
      </w:r>
      <w:r w:rsidRPr="00733B66">
        <w:rPr>
          <w:rFonts w:ascii="Times New Roman" w:hAnsi="Times New Roman" w:cs="Times New Roman"/>
          <w:sz w:val="24"/>
          <w:szCs w:val="24"/>
        </w:rPr>
        <w:br/>
        <w:t xml:space="preserve">w postępowaniu dotyczącego zdolności technicznej lub zawodowej należy złożyć: wykaz wykonanych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(zgodnie z Rozporządzeniem Ministra Rozwoju z dnia 26 lipca 2016 r. </w:t>
      </w:r>
      <w:r w:rsidR="00733B66">
        <w:rPr>
          <w:rFonts w:ascii="Times New Roman" w:hAnsi="Times New Roman" w:cs="Times New Roman"/>
          <w:sz w:val="24"/>
          <w:szCs w:val="24"/>
        </w:rPr>
        <w:br/>
      </w:r>
      <w:r w:rsidRPr="00733B66">
        <w:rPr>
          <w:rFonts w:ascii="Times New Roman" w:hAnsi="Times New Roman" w:cs="Times New Roman"/>
          <w:sz w:val="24"/>
          <w:szCs w:val="24"/>
        </w:rPr>
        <w:t xml:space="preserve">w sprawie rodzajów dokumentów, jakich może żądać zamawiający od wykonawcy </w:t>
      </w:r>
      <w:r w:rsidR="00733B66">
        <w:rPr>
          <w:rFonts w:ascii="Times New Roman" w:hAnsi="Times New Roman" w:cs="Times New Roman"/>
          <w:sz w:val="24"/>
          <w:szCs w:val="24"/>
        </w:rPr>
        <w:br/>
      </w:r>
      <w:r w:rsidRPr="00733B66">
        <w:rPr>
          <w:rFonts w:ascii="Times New Roman" w:hAnsi="Times New Roman" w:cs="Times New Roman"/>
          <w:sz w:val="24"/>
          <w:szCs w:val="24"/>
        </w:rPr>
        <w:t xml:space="preserve">w postępowaniu o udzielenie zamówienia (Dz. U. z 2016 r. poz. 1126) – zgodnie </w:t>
      </w:r>
      <w:r w:rsidR="00733B66">
        <w:rPr>
          <w:rFonts w:ascii="Times New Roman" w:hAnsi="Times New Roman" w:cs="Times New Roman"/>
          <w:sz w:val="24"/>
          <w:szCs w:val="24"/>
        </w:rPr>
        <w:br/>
      </w:r>
      <w:r w:rsidRPr="00733B66">
        <w:rPr>
          <w:rFonts w:ascii="Times New Roman" w:hAnsi="Times New Roman" w:cs="Times New Roman"/>
          <w:sz w:val="24"/>
          <w:szCs w:val="24"/>
        </w:rPr>
        <w:t>ze wzorem stanowiącym załącznik nr 3</w:t>
      </w:r>
      <w:r w:rsidR="00162E9F">
        <w:rPr>
          <w:rFonts w:ascii="Times New Roman" w:hAnsi="Times New Roman" w:cs="Times New Roman"/>
          <w:sz w:val="24"/>
          <w:szCs w:val="24"/>
        </w:rPr>
        <w:t>a</w:t>
      </w:r>
      <w:r w:rsidRPr="00733B66">
        <w:rPr>
          <w:rFonts w:ascii="Times New Roman" w:hAnsi="Times New Roman" w:cs="Times New Roman"/>
          <w:sz w:val="24"/>
          <w:szCs w:val="24"/>
        </w:rPr>
        <w:t xml:space="preserve"> do SIWZ.</w:t>
      </w:r>
      <w:r w:rsidR="00AD7BFE">
        <w:rPr>
          <w:rFonts w:ascii="Times New Roman" w:hAnsi="Times New Roman" w:cs="Times New Roman"/>
          <w:sz w:val="24"/>
          <w:szCs w:val="24"/>
        </w:rPr>
        <w:t xml:space="preserve"> </w:t>
      </w:r>
      <w:r w:rsidR="00BA545A" w:rsidRPr="00162E9F">
        <w:rPr>
          <w:rFonts w:ascii="Times New Roman" w:hAnsi="Times New Roman" w:cs="Times New Roman"/>
          <w:b/>
          <w:sz w:val="24"/>
          <w:szCs w:val="24"/>
        </w:rPr>
        <w:t>Zobowiązany do złożenia dokumentu będzie Wykonawca, którego oferta zostanie najwyżej oceniona na podstawie wezwania Zamawiającego</w:t>
      </w:r>
      <w:r w:rsidR="00BA545A" w:rsidRPr="00162E9F">
        <w:rPr>
          <w:rFonts w:ascii="Times New Roman" w:eastAsia="Times New Roman" w:hAnsi="Times New Roman" w:cs="Times New Roman"/>
          <w:b/>
          <w:sz w:val="24"/>
          <w:szCs w:val="24"/>
        </w:rPr>
        <w:t>, o którym mowa w art. 26 ust. 2 ustawy.</w:t>
      </w:r>
    </w:p>
    <w:p w:rsidR="00733B66" w:rsidRPr="00733B66" w:rsidRDefault="000B21CB" w:rsidP="00DC2B62">
      <w:pPr>
        <w:pStyle w:val="Akapitzlist"/>
        <w:numPr>
          <w:ilvl w:val="0"/>
          <w:numId w:val="50"/>
        </w:numPr>
        <w:spacing w:after="120" w:line="360" w:lineRule="auto"/>
        <w:jc w:val="both"/>
        <w:rPr>
          <w:rFonts w:ascii="Times New Roman" w:eastAsia="Times New Roman" w:hAnsi="Times New Roman" w:cs="Times New Roman"/>
          <w:b/>
          <w:sz w:val="24"/>
          <w:szCs w:val="24"/>
        </w:rPr>
      </w:pPr>
      <w:r w:rsidRPr="00AD7BFE">
        <w:rPr>
          <w:rFonts w:ascii="Times New Roman" w:eastAsia="Times New Roman" w:hAnsi="Times New Roman" w:cs="Times New Roman"/>
          <w:sz w:val="24"/>
          <w:szCs w:val="24"/>
        </w:rPr>
        <w:lastRenderedPageBreak/>
        <w:t>W celu potwierdzenia braku podstaw wykluczenia Wykonawcy z postępowania</w:t>
      </w:r>
      <w:r w:rsidR="00AD7BFE" w:rsidRPr="00AD7BFE">
        <w:rPr>
          <w:rFonts w:ascii="Times New Roman" w:eastAsia="Times New Roman" w:hAnsi="Times New Roman" w:cs="Times New Roman"/>
          <w:sz w:val="24"/>
          <w:szCs w:val="24"/>
        </w:rPr>
        <w:t xml:space="preserve"> </w:t>
      </w:r>
      <w:r w:rsidR="00AD7BFE" w:rsidRPr="00AD7BFE">
        <w:rPr>
          <w:rFonts w:ascii="Times New Roman" w:eastAsia="Times New Roman" w:hAnsi="Times New Roman" w:cs="Times New Roman"/>
          <w:sz w:val="24"/>
          <w:szCs w:val="24"/>
        </w:rPr>
        <w:br/>
      </w:r>
      <w:r w:rsidRPr="00AD7BFE">
        <w:rPr>
          <w:rFonts w:ascii="Times New Roman" w:eastAsia="Times New Roman" w:hAnsi="Times New Roman" w:cs="Times New Roman"/>
          <w:sz w:val="24"/>
          <w:szCs w:val="24"/>
        </w:rPr>
        <w:t>na wezwanie Zamawiającego</w:t>
      </w:r>
      <w:r w:rsidR="00DC2B62" w:rsidRPr="00AD7BFE">
        <w:rPr>
          <w:rFonts w:ascii="Times New Roman" w:eastAsia="Times New Roman" w:hAnsi="Times New Roman" w:cs="Times New Roman"/>
          <w:sz w:val="24"/>
          <w:szCs w:val="24"/>
        </w:rPr>
        <w:t>, o którym mowa w art. 26 ust. 2 ustawy,</w:t>
      </w:r>
      <w:r w:rsidRPr="00733B66">
        <w:rPr>
          <w:rFonts w:ascii="Times New Roman" w:eastAsia="Times New Roman" w:hAnsi="Times New Roman" w:cs="Times New Roman"/>
          <w:color w:val="000000"/>
          <w:sz w:val="24"/>
          <w:szCs w:val="24"/>
        </w:rPr>
        <w:t xml:space="preserve"> Wykonawca zobowiązany będzie do złożenia </w:t>
      </w:r>
      <w:r w:rsidRPr="00733B66">
        <w:rPr>
          <w:rFonts w:ascii="Times New Roman" w:eastAsia="Times New Roman" w:hAnsi="Times New Roman" w:cs="Times New Roman"/>
          <w:sz w:val="24"/>
          <w:szCs w:val="24"/>
        </w:rPr>
        <w:t>następujących dokumentów:</w:t>
      </w:r>
    </w:p>
    <w:p w:rsidR="000B21CB" w:rsidRPr="00733B66" w:rsidRDefault="000B21CB" w:rsidP="00733B66">
      <w:pPr>
        <w:pStyle w:val="Akapitzlist"/>
        <w:numPr>
          <w:ilvl w:val="1"/>
          <w:numId w:val="50"/>
        </w:numPr>
        <w:spacing w:after="120" w:line="360" w:lineRule="auto"/>
        <w:ind w:left="709" w:hanging="349"/>
        <w:jc w:val="both"/>
        <w:rPr>
          <w:rFonts w:ascii="Times New Roman" w:eastAsia="Times New Roman" w:hAnsi="Times New Roman" w:cs="Times New Roman"/>
          <w:b/>
          <w:sz w:val="24"/>
          <w:szCs w:val="24"/>
        </w:rPr>
      </w:pPr>
      <w:r w:rsidRPr="00733B66">
        <w:rPr>
          <w:rFonts w:ascii="Times New Roman" w:eastAsia="Times New Roman" w:hAnsi="Times New Roman" w:cs="Times New Roman"/>
          <w:sz w:val="24"/>
          <w:szCs w:val="24"/>
        </w:rPr>
        <w:t xml:space="preserve">odpisu z właściwego rejestru lub z centralnej ewidencji i informacji o działalności gospodarczej, jeżeli odrębne przepisy wymagają wpisu do rejestru lub ewidencji, </w:t>
      </w:r>
      <w:r w:rsidR="00AD7BFE">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w celu potwierdzenia braku podstaw do wykluczenia na podstawie  art. 24  ust. 5 </w:t>
      </w:r>
      <w:proofErr w:type="spellStart"/>
      <w:r w:rsidRPr="00733B66">
        <w:rPr>
          <w:rFonts w:ascii="Times New Roman" w:eastAsia="Times New Roman" w:hAnsi="Times New Roman" w:cs="Times New Roman"/>
          <w:sz w:val="24"/>
          <w:szCs w:val="24"/>
        </w:rPr>
        <w:t>pkt</w:t>
      </w:r>
      <w:proofErr w:type="spellEnd"/>
      <w:r w:rsidRPr="00733B66">
        <w:rPr>
          <w:rFonts w:ascii="Times New Roman" w:eastAsia="Times New Roman" w:hAnsi="Times New Roman" w:cs="Times New Roman"/>
          <w:sz w:val="24"/>
          <w:szCs w:val="24"/>
        </w:rPr>
        <w:t xml:space="preserve"> 1 ustawy.</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Jeżeli wykonawca ma siedzibę lub miejsce zamieszkania poza terytorium Rzeczypospolitej Polskiej, zamiast dokumentu, o którym mowa w ust. </w:t>
      </w:r>
      <w:r w:rsidR="007A57C4" w:rsidRPr="00733B66">
        <w:rPr>
          <w:rFonts w:ascii="Times New Roman" w:eastAsia="Times New Roman" w:hAnsi="Times New Roman" w:cs="Times New Roman"/>
          <w:sz w:val="24"/>
          <w:szCs w:val="24"/>
        </w:rPr>
        <w:t>10</w:t>
      </w:r>
      <w:r w:rsidRPr="00733B66">
        <w:rPr>
          <w:rFonts w:ascii="Times New Roman" w:eastAsia="Times New Roman" w:hAnsi="Times New Roman" w:cs="Times New Roman"/>
          <w:sz w:val="24"/>
          <w:szCs w:val="24"/>
        </w:rPr>
        <w:t xml:space="preserve"> </w:t>
      </w:r>
      <w:proofErr w:type="spellStart"/>
      <w:r w:rsidRPr="00733B66">
        <w:rPr>
          <w:rFonts w:ascii="Times New Roman" w:eastAsia="Times New Roman" w:hAnsi="Times New Roman" w:cs="Times New Roman"/>
          <w:sz w:val="24"/>
          <w:szCs w:val="24"/>
        </w:rPr>
        <w:t>pkt</w:t>
      </w:r>
      <w:proofErr w:type="spellEnd"/>
      <w:r w:rsidRPr="00733B66">
        <w:rPr>
          <w:rFonts w:ascii="Times New Roman" w:eastAsia="Times New Roman" w:hAnsi="Times New Roman" w:cs="Times New Roman"/>
          <w:sz w:val="24"/>
          <w:szCs w:val="24"/>
        </w:rPr>
        <w:t xml:space="preserve"> 1</w:t>
      </w:r>
      <w:r w:rsidR="007A57C4" w:rsidRPr="00733B66">
        <w:rPr>
          <w:rFonts w:ascii="Times New Roman" w:eastAsia="Times New Roman" w:hAnsi="Times New Roman" w:cs="Times New Roman"/>
          <w:sz w:val="24"/>
          <w:szCs w:val="24"/>
        </w:rPr>
        <w:t>)</w:t>
      </w:r>
      <w:r w:rsidRPr="00733B66">
        <w:rPr>
          <w:rFonts w:ascii="Times New Roman" w:eastAsia="Times New Roman" w:hAnsi="Times New Roman" w:cs="Times New Roman"/>
          <w:sz w:val="24"/>
          <w:szCs w:val="24"/>
        </w:rPr>
        <w:t xml:space="preserve"> składa dokument lub dokumenty wystawione w kraju, w którym wykonawca ma siedzibę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lub miejsce zamieszkania, potwierdzające odpowiednio, że nie otwarto jego likwidacji ani nie ogłoszono upadłości.</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Dokument, o którym mowa w ust. </w:t>
      </w:r>
      <w:r w:rsidR="007A57C4" w:rsidRPr="00733B66">
        <w:rPr>
          <w:rFonts w:ascii="Times New Roman" w:eastAsia="Times New Roman" w:hAnsi="Times New Roman" w:cs="Times New Roman"/>
          <w:sz w:val="24"/>
          <w:szCs w:val="24"/>
        </w:rPr>
        <w:t>11</w:t>
      </w:r>
      <w:r w:rsidRPr="00733B66">
        <w:rPr>
          <w:rFonts w:ascii="Times New Roman" w:eastAsia="Times New Roman" w:hAnsi="Times New Roman" w:cs="Times New Roman"/>
          <w:sz w:val="24"/>
          <w:szCs w:val="24"/>
        </w:rPr>
        <w:t xml:space="preserve">, powinien być wystawiony nie wcześniej                                niż 6 miesięcy przed upływem terminu składania ofert albo wniosków o dopuszczenie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do udziału w postępowaniu. </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Jeżeli w kraju, w którym wykonawca ma siedzibę lub miejsce zamieszkania lub miejsce zamieszkania ma osoba, której dokument dotyczy, nie wydaje się dokumentów, o których mowa w ust. </w:t>
      </w:r>
      <w:r w:rsidR="007A57C4" w:rsidRPr="00733B66">
        <w:rPr>
          <w:rFonts w:ascii="Times New Roman" w:eastAsia="Times New Roman" w:hAnsi="Times New Roman" w:cs="Times New Roman"/>
          <w:sz w:val="24"/>
          <w:szCs w:val="24"/>
        </w:rPr>
        <w:t>11</w:t>
      </w:r>
      <w:r w:rsidRPr="00733B66">
        <w:rPr>
          <w:rFonts w:ascii="Times New Roman" w:eastAsia="Times New Roman" w:hAnsi="Times New Roman" w:cs="Times New Roman"/>
          <w:sz w:val="24"/>
          <w:szCs w:val="24"/>
        </w:rPr>
        <w:t xml:space="preserve">, zastępuje się je dokumentem zawierającym odpowiednio oświadczenie wykonawcy, ze wskazaniem osoby albo osób uprawnionych do jego reprezentacji,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lub oświadczenie osoby, której dokument miał dotyczyć, złożone przed notariuszem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lub przed organem sądowym, administracyjnym albo organem samorządu zawodowego lub gospodarczego właściwym ze względu na siedzibę lub miejsce zamieszkania wykonawcy lub miejsce zamieszkania tej osoby. Zapis ust. </w:t>
      </w:r>
      <w:r w:rsidR="007A57C4" w:rsidRPr="00733B66">
        <w:rPr>
          <w:rFonts w:ascii="Times New Roman" w:eastAsia="Times New Roman" w:hAnsi="Times New Roman" w:cs="Times New Roman"/>
          <w:sz w:val="24"/>
          <w:szCs w:val="24"/>
        </w:rPr>
        <w:t>12</w:t>
      </w:r>
      <w:r w:rsidRPr="00733B66">
        <w:rPr>
          <w:rFonts w:ascii="Times New Roman" w:eastAsia="Times New Roman" w:hAnsi="Times New Roman" w:cs="Times New Roman"/>
          <w:sz w:val="24"/>
          <w:szCs w:val="24"/>
        </w:rPr>
        <w:t xml:space="preserve"> stosuje się odpowiednio.</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Jeżeli wykaz, oświadczenia lub inne złożone przez Wykonawcę dokumenty budzą wątpliwości Zamawiającego, może on zwrócić się bezpośrednio do właściwego podmiotu, na rzecz którego roboty budowlane były wykonane o dodatkowe informacje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lub dokumenty w tym zakresie.</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lastRenderedPageBreak/>
        <w:t xml:space="preserve">Wykonawca nie jest zobowiązany do złożenia oświadczeń lub dokumentów potwierdzających okoliczności, o których mowa w art. 25 ust. 1 </w:t>
      </w:r>
      <w:proofErr w:type="spellStart"/>
      <w:r w:rsidRPr="00733B66">
        <w:rPr>
          <w:rFonts w:ascii="Times New Roman" w:eastAsia="Times New Roman" w:hAnsi="Times New Roman" w:cs="Times New Roman"/>
          <w:sz w:val="24"/>
          <w:szCs w:val="24"/>
        </w:rPr>
        <w:t>pkt</w:t>
      </w:r>
      <w:proofErr w:type="spellEnd"/>
      <w:r w:rsidRPr="00733B66">
        <w:rPr>
          <w:rFonts w:ascii="Times New Roman" w:eastAsia="Times New Roman" w:hAnsi="Times New Roman" w:cs="Times New Roman"/>
          <w:sz w:val="24"/>
          <w:szCs w:val="24"/>
        </w:rPr>
        <w:t xml:space="preserve"> 1 i 3 ustawy, jeżeli Zamawiający posiada oświadczenia lub dokumenty dotyczące tego Wykonawcy lub może jest uzyskać za pomocą bezpłatnych i ogólnodostępnych baz danych, w szczególności rejestrów publicznych w rozumieniu ustawy z dnia 17 lutego 2005 r. o informatyzacji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lub dowodów w formie dokumentów, które są objęte tym repozytorium. </w:t>
      </w:r>
    </w:p>
    <w:p w:rsidR="000B21CB" w:rsidRP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color w:val="000000"/>
          <w:sz w:val="24"/>
          <w:szCs w:val="24"/>
          <w:u w:val="single"/>
        </w:rPr>
        <w:t>Ponadto Wykonawca w ofercie składa</w:t>
      </w:r>
      <w:r w:rsidRPr="00733B66">
        <w:rPr>
          <w:rFonts w:ascii="Times New Roman" w:eastAsia="Times New Roman" w:hAnsi="Times New Roman" w:cs="Times New Roman"/>
          <w:color w:val="000000"/>
          <w:sz w:val="24"/>
          <w:szCs w:val="24"/>
        </w:rPr>
        <w:t>:</w:t>
      </w:r>
    </w:p>
    <w:p w:rsidR="00733B66" w:rsidRDefault="000B21CB" w:rsidP="00733B66">
      <w:pPr>
        <w:pStyle w:val="Akapitzlist"/>
        <w:numPr>
          <w:ilvl w:val="1"/>
          <w:numId w:val="50"/>
        </w:numPr>
        <w:spacing w:after="12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formularz ofertowy na załączonym druku stanowiącym </w:t>
      </w:r>
      <w:r w:rsidRPr="00733B66">
        <w:rPr>
          <w:rFonts w:ascii="Times New Roman" w:eastAsia="Times New Roman" w:hAnsi="Times New Roman" w:cs="Times New Roman"/>
          <w:b/>
          <w:sz w:val="24"/>
          <w:szCs w:val="24"/>
        </w:rPr>
        <w:t xml:space="preserve">Załącznik nr </w:t>
      </w:r>
      <w:r w:rsidR="00FF189B" w:rsidRPr="00733B66">
        <w:rPr>
          <w:rFonts w:ascii="Times New Roman" w:eastAsia="Times New Roman" w:hAnsi="Times New Roman" w:cs="Times New Roman"/>
          <w:b/>
          <w:sz w:val="24"/>
          <w:szCs w:val="24"/>
        </w:rPr>
        <w:t>2</w:t>
      </w:r>
      <w:r w:rsidRPr="00733B66">
        <w:rPr>
          <w:rFonts w:ascii="Times New Roman" w:eastAsia="Times New Roman" w:hAnsi="Times New Roman" w:cs="Times New Roman"/>
          <w:b/>
          <w:sz w:val="24"/>
          <w:szCs w:val="24"/>
        </w:rPr>
        <w:t xml:space="preserve"> do SIWZ</w:t>
      </w:r>
      <w:r w:rsidRPr="00733B66">
        <w:rPr>
          <w:rFonts w:ascii="Times New Roman" w:eastAsia="Times New Roman" w:hAnsi="Times New Roman" w:cs="Times New Roman"/>
          <w:sz w:val="24"/>
          <w:szCs w:val="24"/>
        </w:rPr>
        <w:t>,</w:t>
      </w:r>
    </w:p>
    <w:p w:rsidR="00733B66" w:rsidRDefault="000B21CB" w:rsidP="00733B66">
      <w:pPr>
        <w:pStyle w:val="Akapitzlist"/>
        <w:numPr>
          <w:ilvl w:val="1"/>
          <w:numId w:val="50"/>
        </w:numPr>
        <w:spacing w:after="12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dokument potwierdzający uprawnienia osoby lub osób do złożenia oferty,                               o ile uprawnienie tej osoby lub osób do reprezentowania Wykonawcy nie wynika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z właściwego rejestru lub z centralnej ewidencji i informacji o działalności gospodarczej</w:t>
      </w:r>
      <w:r w:rsidR="00733B66">
        <w:rPr>
          <w:rFonts w:ascii="Times New Roman" w:eastAsia="Times New Roman" w:hAnsi="Times New Roman" w:cs="Times New Roman"/>
          <w:sz w:val="24"/>
          <w:szCs w:val="24"/>
        </w:rPr>
        <w:t>,</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Wykonawca w terminie </w:t>
      </w:r>
      <w:r w:rsidRPr="00733B66">
        <w:rPr>
          <w:rFonts w:ascii="Times New Roman" w:eastAsia="Times New Roman" w:hAnsi="Times New Roman" w:cs="Times New Roman"/>
          <w:b/>
          <w:sz w:val="24"/>
          <w:szCs w:val="24"/>
        </w:rPr>
        <w:t>3 dni</w:t>
      </w:r>
      <w:r w:rsidRPr="00733B66">
        <w:rPr>
          <w:rFonts w:ascii="Times New Roman" w:eastAsia="Times New Roman" w:hAnsi="Times New Roman" w:cs="Times New Roman"/>
          <w:sz w:val="24"/>
          <w:szCs w:val="24"/>
        </w:rPr>
        <w:t xml:space="preserve"> od dnia zamieszczenia na s</w:t>
      </w:r>
      <w:r w:rsidR="00E7301E">
        <w:rPr>
          <w:rFonts w:ascii="Times New Roman" w:eastAsia="Times New Roman" w:hAnsi="Times New Roman" w:cs="Times New Roman"/>
          <w:sz w:val="24"/>
          <w:szCs w:val="24"/>
        </w:rPr>
        <w:t xml:space="preserve">tronie internetowej informacji </w:t>
      </w:r>
      <w:r w:rsidR="00E7301E">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z otwarcia ofert, o której mowa w art. 86 ust. 5 ustawy, przekazuje Zamawiającemu </w:t>
      </w:r>
      <w:r w:rsidRPr="00733B66">
        <w:rPr>
          <w:rFonts w:ascii="Times New Roman" w:eastAsia="Times New Roman" w:hAnsi="Times New Roman" w:cs="Times New Roman"/>
          <w:b/>
          <w:sz w:val="24"/>
          <w:szCs w:val="24"/>
          <w:u w:val="single"/>
        </w:rPr>
        <w:t>oświadczenie o przynależności lub braku przynależności do tej samej grupy kapitałowej</w:t>
      </w:r>
      <w:r w:rsidRPr="00733B66">
        <w:rPr>
          <w:rFonts w:ascii="Times New Roman" w:eastAsia="Times New Roman" w:hAnsi="Times New Roman" w:cs="Times New Roman"/>
          <w:sz w:val="24"/>
          <w:szCs w:val="24"/>
          <w:u w:val="single"/>
        </w:rPr>
        <w:t xml:space="preserve">, o której mowa w art. 24 ust. 1 </w:t>
      </w:r>
      <w:proofErr w:type="spellStart"/>
      <w:r w:rsidRPr="00733B66">
        <w:rPr>
          <w:rFonts w:ascii="Times New Roman" w:eastAsia="Times New Roman" w:hAnsi="Times New Roman" w:cs="Times New Roman"/>
          <w:sz w:val="24"/>
          <w:szCs w:val="24"/>
          <w:u w:val="single"/>
        </w:rPr>
        <w:t>pkt</w:t>
      </w:r>
      <w:proofErr w:type="spellEnd"/>
      <w:r w:rsidRPr="00733B66">
        <w:rPr>
          <w:rFonts w:ascii="Times New Roman" w:eastAsia="Times New Roman" w:hAnsi="Times New Roman" w:cs="Times New Roman"/>
          <w:sz w:val="24"/>
          <w:szCs w:val="24"/>
          <w:u w:val="single"/>
        </w:rPr>
        <w:t xml:space="preserve"> 23 ustawy</w:t>
      </w:r>
      <w:r w:rsidRPr="00733B66">
        <w:rPr>
          <w:rFonts w:ascii="Times New Roman" w:eastAsia="Times New Roman" w:hAnsi="Times New Roman" w:cs="Times New Roman"/>
          <w:sz w:val="24"/>
          <w:szCs w:val="24"/>
        </w:rPr>
        <w:t xml:space="preserve"> zgodnie </w:t>
      </w:r>
      <w:r w:rsidR="00FF189B" w:rsidRPr="00733B66">
        <w:rPr>
          <w:rFonts w:ascii="Times New Roman" w:eastAsia="Times New Roman" w:hAnsi="Times New Roman" w:cs="Times New Roman"/>
          <w:b/>
          <w:sz w:val="24"/>
          <w:szCs w:val="24"/>
        </w:rPr>
        <w:t xml:space="preserve">z Załącznikiem </w:t>
      </w:r>
      <w:r w:rsidR="00E7301E">
        <w:rPr>
          <w:rFonts w:ascii="Times New Roman" w:eastAsia="Times New Roman" w:hAnsi="Times New Roman" w:cs="Times New Roman"/>
          <w:b/>
          <w:sz w:val="24"/>
          <w:szCs w:val="24"/>
        </w:rPr>
        <w:br/>
      </w:r>
      <w:r w:rsidR="00FF189B" w:rsidRPr="00733B66">
        <w:rPr>
          <w:rFonts w:ascii="Times New Roman" w:eastAsia="Times New Roman" w:hAnsi="Times New Roman" w:cs="Times New Roman"/>
          <w:b/>
          <w:sz w:val="24"/>
          <w:szCs w:val="24"/>
        </w:rPr>
        <w:t>nr 6</w:t>
      </w:r>
      <w:r w:rsidR="00E7301E">
        <w:rPr>
          <w:rFonts w:ascii="Times New Roman" w:eastAsia="Times New Roman" w:hAnsi="Times New Roman" w:cs="Times New Roman"/>
          <w:b/>
          <w:sz w:val="24"/>
          <w:szCs w:val="24"/>
        </w:rPr>
        <w:t xml:space="preserve"> </w:t>
      </w:r>
      <w:r w:rsidR="00FF189B" w:rsidRPr="00733B66">
        <w:rPr>
          <w:rFonts w:ascii="Times New Roman" w:eastAsia="Times New Roman" w:hAnsi="Times New Roman" w:cs="Times New Roman"/>
          <w:b/>
          <w:sz w:val="24"/>
          <w:szCs w:val="24"/>
        </w:rPr>
        <w:t>d</w:t>
      </w:r>
      <w:r w:rsidRPr="00733B66">
        <w:rPr>
          <w:rFonts w:ascii="Times New Roman" w:eastAsia="Times New Roman" w:hAnsi="Times New Roman" w:cs="Times New Roman"/>
          <w:b/>
          <w:sz w:val="24"/>
          <w:szCs w:val="24"/>
        </w:rPr>
        <w:t xml:space="preserve">o SIWZ. </w:t>
      </w:r>
      <w:r w:rsidRPr="00733B66">
        <w:rPr>
          <w:rFonts w:ascii="Times New Roman" w:eastAsia="Times New Roman" w:hAnsi="Times New Roman" w:cs="Times New Roman"/>
          <w:sz w:val="24"/>
          <w:szCs w:val="24"/>
        </w:rPr>
        <w:t>Wraz ze złożeniem oświadczenia, Wykonawca może przedstawić</w:t>
      </w:r>
      <w:r w:rsidR="00AD7BFE">
        <w:rPr>
          <w:rFonts w:ascii="Times New Roman" w:eastAsia="Times New Roman" w:hAnsi="Times New Roman" w:cs="Times New Roman"/>
          <w:sz w:val="24"/>
          <w:szCs w:val="24"/>
        </w:rPr>
        <w:t xml:space="preserve"> </w:t>
      </w:r>
      <w:r w:rsidR="00E7301E">
        <w:rPr>
          <w:rFonts w:ascii="Times New Roman" w:eastAsia="Times New Roman" w:hAnsi="Times New Roman" w:cs="Times New Roman"/>
          <w:sz w:val="24"/>
          <w:szCs w:val="24"/>
        </w:rPr>
        <w:t>dowody,</w:t>
      </w:r>
      <w:r w:rsidRPr="00733B66">
        <w:rPr>
          <w:rFonts w:ascii="Times New Roman" w:eastAsia="Times New Roman" w:hAnsi="Times New Roman" w:cs="Times New Roman"/>
          <w:sz w:val="24"/>
          <w:szCs w:val="24"/>
        </w:rPr>
        <w:t xml:space="preserve"> że powiązania z innym Wykonawcą nie prowadzą do zakłócenia konkurencji </w:t>
      </w:r>
      <w:r w:rsidR="00E7301E">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w postępowaniu o udzielenie zamówienia.</w:t>
      </w:r>
    </w:p>
    <w:p w:rsid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w:t>
      </w:r>
      <w:r w:rsidR="00733B66">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 xml:space="preserve">lub ekonomicznej innych podmiotów, niezależnie od charakteru prawnego łączących </w:t>
      </w:r>
      <w:r w:rsidR="00E7301E">
        <w:rPr>
          <w:rFonts w:ascii="Times New Roman" w:eastAsia="Times New Roman" w:hAnsi="Times New Roman" w:cs="Times New Roman"/>
          <w:sz w:val="24"/>
          <w:szCs w:val="24"/>
        </w:rPr>
        <w:br/>
      </w:r>
      <w:r w:rsidRPr="00733B66">
        <w:rPr>
          <w:rFonts w:ascii="Times New Roman" w:eastAsia="Times New Roman" w:hAnsi="Times New Roman" w:cs="Times New Roman"/>
          <w:sz w:val="24"/>
          <w:szCs w:val="24"/>
        </w:rPr>
        <w:t>go z nim stosunków prawnych.</w:t>
      </w:r>
    </w:p>
    <w:p w:rsidR="000B21CB" w:rsidRPr="00733B66" w:rsidRDefault="000B21CB" w:rsidP="00733B66">
      <w:pPr>
        <w:pStyle w:val="Akapitzlist"/>
        <w:numPr>
          <w:ilvl w:val="0"/>
          <w:numId w:val="50"/>
        </w:numPr>
        <w:spacing w:after="12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733B66">
        <w:rPr>
          <w:rFonts w:ascii="Times New Roman" w:eastAsia="Times New Roman" w:hAnsi="Times New Roman" w:cs="Times New Roman"/>
          <w:b/>
          <w:sz w:val="24"/>
          <w:szCs w:val="24"/>
          <w:u w:val="single"/>
        </w:rPr>
        <w:t>zobowiązanie tych podmiotów do oddania mu do dyspozycji niezbędnych zasobów na potrzeby realizacji zamówienia</w:t>
      </w:r>
      <w:r w:rsidRPr="001958C7">
        <w:rPr>
          <w:rFonts w:ascii="Times New Roman" w:eastAsia="Times New Roman" w:hAnsi="Times New Roman" w:cs="Times New Roman"/>
          <w:b/>
          <w:sz w:val="24"/>
          <w:szCs w:val="24"/>
        </w:rPr>
        <w:t>.</w:t>
      </w:r>
      <w:r w:rsidR="00AD7BFE" w:rsidRPr="001958C7">
        <w:rPr>
          <w:rFonts w:ascii="Times New Roman" w:eastAsia="Times New Roman" w:hAnsi="Times New Roman" w:cs="Times New Roman"/>
          <w:b/>
          <w:sz w:val="24"/>
          <w:szCs w:val="24"/>
        </w:rPr>
        <w:t xml:space="preserve"> </w:t>
      </w:r>
      <w:r w:rsidRPr="001958C7">
        <w:rPr>
          <w:rFonts w:ascii="Times New Roman" w:eastAsia="Times New Roman" w:hAnsi="Times New Roman" w:cs="Times New Roman"/>
          <w:sz w:val="24"/>
          <w:szCs w:val="24"/>
        </w:rPr>
        <w:t>Z</w:t>
      </w:r>
      <w:r w:rsidRPr="00733B66">
        <w:rPr>
          <w:rFonts w:ascii="Times New Roman" w:eastAsia="Times New Roman" w:hAnsi="Times New Roman" w:cs="Times New Roman"/>
          <w:sz w:val="24"/>
          <w:szCs w:val="24"/>
        </w:rPr>
        <w:t xml:space="preserve"> treści powyższego zobowiązania lub innego dokumentu musi bezspornie i jednoznacznie wynikać w szczególności:</w:t>
      </w:r>
    </w:p>
    <w:p w:rsidR="00733B66" w:rsidRDefault="000B21CB" w:rsidP="00733B66">
      <w:pPr>
        <w:pStyle w:val="Akapitzlist"/>
        <w:numPr>
          <w:ilvl w:val="1"/>
          <w:numId w:val="50"/>
        </w:numPr>
        <w:suppressAutoHyphens/>
        <w:autoSpaceDE w:val="0"/>
        <w:autoSpaceDN w:val="0"/>
        <w:adjustRightInd w:val="0"/>
        <w:spacing w:after="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zakres dostępnych wykonawcy zasobów innego podmiotu;</w:t>
      </w:r>
    </w:p>
    <w:p w:rsidR="00733B66" w:rsidRDefault="000B21CB" w:rsidP="00733B66">
      <w:pPr>
        <w:pStyle w:val="Akapitzlist"/>
        <w:numPr>
          <w:ilvl w:val="1"/>
          <w:numId w:val="50"/>
        </w:numPr>
        <w:suppressAutoHyphens/>
        <w:autoSpaceDE w:val="0"/>
        <w:autoSpaceDN w:val="0"/>
        <w:adjustRightInd w:val="0"/>
        <w:spacing w:after="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sposób wykorzystania zasobów innego podmiotu, przez wykonawcę, przy wykonywaniu zamówienia publicznego;</w:t>
      </w:r>
    </w:p>
    <w:p w:rsidR="00733B66" w:rsidRDefault="000B21CB" w:rsidP="002745D8">
      <w:pPr>
        <w:pStyle w:val="Akapitzlist"/>
        <w:numPr>
          <w:ilvl w:val="1"/>
          <w:numId w:val="50"/>
        </w:numPr>
        <w:suppressAutoHyphens/>
        <w:autoSpaceDE w:val="0"/>
        <w:autoSpaceDN w:val="0"/>
        <w:adjustRightInd w:val="0"/>
        <w:spacing w:after="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lastRenderedPageBreak/>
        <w:t>zakres i okres udziału innego podmiotu przy wykonywaniu zamówienia publicznego;</w:t>
      </w:r>
    </w:p>
    <w:p w:rsidR="00733B66" w:rsidRDefault="000B21CB" w:rsidP="00733B66">
      <w:pPr>
        <w:pStyle w:val="Akapitzlist"/>
        <w:numPr>
          <w:ilvl w:val="1"/>
          <w:numId w:val="50"/>
        </w:numPr>
        <w:suppressAutoHyphens/>
        <w:autoSpaceDE w:val="0"/>
        <w:autoSpaceDN w:val="0"/>
        <w:adjustRightInd w:val="0"/>
        <w:spacing w:after="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Zamawiający żąda od Wykonawcy, który polega na zdolnościach lub sytuacji innych podmiotów na zasadach określonych w art. 22a ustawy, przedstawienia w odniesieniu              do tych podmiotów </w:t>
      </w:r>
      <w:r w:rsidRPr="00733B66">
        <w:rPr>
          <w:rFonts w:ascii="Times New Roman" w:eastAsia="Times New Roman" w:hAnsi="Times New Roman" w:cs="Times New Roman"/>
          <w:sz w:val="24"/>
          <w:szCs w:val="24"/>
          <w:u w:val="single"/>
        </w:rPr>
        <w:t xml:space="preserve">dokumentu wymienionego w ust. </w:t>
      </w:r>
      <w:r w:rsidR="00FF189B" w:rsidRPr="00733B66">
        <w:rPr>
          <w:rFonts w:ascii="Times New Roman" w:eastAsia="Times New Roman" w:hAnsi="Times New Roman" w:cs="Times New Roman"/>
          <w:sz w:val="24"/>
          <w:szCs w:val="24"/>
          <w:u w:val="single"/>
        </w:rPr>
        <w:t>10</w:t>
      </w:r>
      <w:r w:rsidRPr="00733B66">
        <w:rPr>
          <w:rFonts w:ascii="Times New Roman" w:eastAsia="Times New Roman" w:hAnsi="Times New Roman" w:cs="Times New Roman"/>
          <w:sz w:val="24"/>
          <w:szCs w:val="24"/>
          <w:u w:val="single"/>
        </w:rPr>
        <w:t xml:space="preserve"> </w:t>
      </w:r>
      <w:proofErr w:type="spellStart"/>
      <w:r w:rsidRPr="00733B66">
        <w:rPr>
          <w:rFonts w:ascii="Times New Roman" w:eastAsia="Times New Roman" w:hAnsi="Times New Roman" w:cs="Times New Roman"/>
          <w:sz w:val="24"/>
          <w:szCs w:val="24"/>
          <w:u w:val="single"/>
        </w:rPr>
        <w:t>pkt</w:t>
      </w:r>
      <w:proofErr w:type="spellEnd"/>
      <w:r w:rsidRPr="00733B66">
        <w:rPr>
          <w:rFonts w:ascii="Times New Roman" w:eastAsia="Times New Roman" w:hAnsi="Times New Roman" w:cs="Times New Roman"/>
          <w:sz w:val="24"/>
          <w:szCs w:val="24"/>
          <w:u w:val="single"/>
        </w:rPr>
        <w:t xml:space="preserve"> 1</w:t>
      </w:r>
      <w:r w:rsidR="00FF189B" w:rsidRPr="00733B66">
        <w:rPr>
          <w:rFonts w:ascii="Times New Roman" w:eastAsia="Times New Roman" w:hAnsi="Times New Roman" w:cs="Times New Roman"/>
          <w:sz w:val="24"/>
          <w:szCs w:val="24"/>
          <w:u w:val="single"/>
        </w:rPr>
        <w:t>)</w:t>
      </w:r>
      <w:r w:rsidRPr="00733B66">
        <w:rPr>
          <w:rFonts w:ascii="Times New Roman" w:eastAsia="Times New Roman" w:hAnsi="Times New Roman" w:cs="Times New Roman"/>
          <w:sz w:val="24"/>
          <w:szCs w:val="24"/>
        </w:rPr>
        <w:t>.</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Zamawiający ocenia, czy udostępniane wykonawcy przez inne podmioty zdolności techniczne lub zawodowe lub ich sytuacja finansowa lub ekonomiczna, pozwalają na </w:t>
      </w:r>
      <w:r w:rsidR="00D4182F">
        <w:rPr>
          <w:rFonts w:ascii="Times New Roman" w:eastAsia="Times New Roman" w:hAnsi="Times New Roman" w:cs="Times New Roman"/>
          <w:sz w:val="24"/>
          <w:szCs w:val="24"/>
        </w:rPr>
        <w:t>wykazanie przez W</w:t>
      </w:r>
      <w:r w:rsidRPr="00733B66">
        <w:rPr>
          <w:rFonts w:ascii="Times New Roman" w:eastAsia="Times New Roman" w:hAnsi="Times New Roman" w:cs="Times New Roman"/>
          <w:sz w:val="24"/>
          <w:szCs w:val="24"/>
        </w:rPr>
        <w:t xml:space="preserve">ykonawcę spełniania warunków udziału w postępowaniu oraz bada, czy nie zachodzą wobec tego podmiotu podstawy wykluczenia, o których mowa w art. 24 ust. 1 </w:t>
      </w:r>
      <w:proofErr w:type="spellStart"/>
      <w:r w:rsidRPr="00733B66">
        <w:rPr>
          <w:rFonts w:ascii="Times New Roman" w:eastAsia="Times New Roman" w:hAnsi="Times New Roman" w:cs="Times New Roman"/>
          <w:sz w:val="24"/>
          <w:szCs w:val="24"/>
        </w:rPr>
        <w:t>pkt</w:t>
      </w:r>
      <w:proofErr w:type="spellEnd"/>
      <w:r w:rsidRPr="00733B66">
        <w:rPr>
          <w:rFonts w:ascii="Times New Roman" w:eastAsia="Times New Roman" w:hAnsi="Times New Roman" w:cs="Times New Roman"/>
          <w:sz w:val="24"/>
          <w:szCs w:val="24"/>
        </w:rPr>
        <w:t xml:space="preserve"> 13-22 i ust. 5 ustawy.</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33B66" w:rsidRDefault="000B21CB" w:rsidP="002745D8">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Jeżeli zdolności techniczne lub zawodowe lub sytuacja ekonomiczna lub finansowa, podmiotu, o którym mowa w ust. </w:t>
      </w:r>
      <w:r w:rsidR="00FF189B" w:rsidRPr="00733B66">
        <w:rPr>
          <w:rFonts w:ascii="Times New Roman" w:eastAsia="Times New Roman" w:hAnsi="Times New Roman" w:cs="Times New Roman"/>
          <w:sz w:val="24"/>
          <w:szCs w:val="24"/>
        </w:rPr>
        <w:t>20</w:t>
      </w:r>
      <w:r w:rsidRPr="00733B66">
        <w:rPr>
          <w:rFonts w:ascii="Times New Roman" w:eastAsia="Times New Roman" w:hAnsi="Times New Roman" w:cs="Times New Roman"/>
          <w:sz w:val="24"/>
          <w:szCs w:val="24"/>
        </w:rPr>
        <w:t>, nie potwierdzają spełnienia przez wykonawcę warunków udziału w postępowaniu lub zachodzą wobec tych podmiotów podstawy wykluczenia, zamawiający żąda, aby wykonawca w terminie określonym przez zamawiającego:</w:t>
      </w:r>
    </w:p>
    <w:p w:rsidR="00733B66" w:rsidRDefault="000B21CB" w:rsidP="00733B66">
      <w:pPr>
        <w:pStyle w:val="Akapitzlist"/>
        <w:numPr>
          <w:ilvl w:val="1"/>
          <w:numId w:val="50"/>
        </w:numPr>
        <w:suppressAutoHyphens/>
        <w:autoSpaceDE w:val="0"/>
        <w:autoSpaceDN w:val="0"/>
        <w:adjustRightInd w:val="0"/>
        <w:spacing w:after="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zastąpił ten podmiot innym podmiotem lub podmiotami lub</w:t>
      </w:r>
    </w:p>
    <w:p w:rsidR="00733B66" w:rsidRDefault="000B21CB" w:rsidP="00733B66">
      <w:pPr>
        <w:pStyle w:val="Akapitzlist"/>
        <w:numPr>
          <w:ilvl w:val="1"/>
          <w:numId w:val="50"/>
        </w:numPr>
        <w:suppressAutoHyphens/>
        <w:autoSpaceDE w:val="0"/>
        <w:autoSpaceDN w:val="0"/>
        <w:adjustRightInd w:val="0"/>
        <w:spacing w:after="0" w:line="360" w:lineRule="auto"/>
        <w:ind w:left="709" w:hanging="349"/>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zobowiązał się do osobistego wykonania odpowiedniej części zamówienia, jeżeli wykaże zdolności techniczne lub zawodowe lub sytuację finansową lub ekonomiczną, o których mowa w ust. </w:t>
      </w:r>
      <w:r w:rsidR="00FF189B" w:rsidRPr="00733B66">
        <w:rPr>
          <w:rFonts w:ascii="Times New Roman" w:eastAsia="Times New Roman" w:hAnsi="Times New Roman" w:cs="Times New Roman"/>
          <w:sz w:val="24"/>
          <w:szCs w:val="24"/>
        </w:rPr>
        <w:t>20</w:t>
      </w:r>
      <w:r w:rsidRPr="00733B66">
        <w:rPr>
          <w:rFonts w:ascii="Times New Roman" w:eastAsia="Times New Roman" w:hAnsi="Times New Roman" w:cs="Times New Roman"/>
          <w:sz w:val="24"/>
          <w:szCs w:val="24"/>
        </w:rPr>
        <w:t>.</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 xml:space="preserve">W przypadku składania oferty przez podmioty występujące wspólnie Wykonawcy występujący wspólnie ustanawiają pełnomocnika do reprezentowania ich w postępowaniu </w:t>
      </w:r>
      <w:r w:rsidRPr="00733B66">
        <w:rPr>
          <w:rFonts w:ascii="Times New Roman" w:eastAsia="Times New Roman" w:hAnsi="Times New Roman" w:cs="Times New Roman"/>
          <w:sz w:val="24"/>
          <w:szCs w:val="24"/>
        </w:rPr>
        <w:lastRenderedPageBreak/>
        <w:t xml:space="preserve">o udzielenie zamówienia, albo do reprezentowania w postępowaniu i zawarcia umowy                            w sprawie zamówienia publicznego.  </w:t>
      </w:r>
    </w:p>
    <w:p w:rsidR="00733B66" w:rsidRDefault="005218B8"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W</w:t>
      </w:r>
      <w:r w:rsidR="000B21CB" w:rsidRPr="00733B66">
        <w:rPr>
          <w:rFonts w:ascii="Times New Roman" w:eastAsia="Times New Roman" w:hAnsi="Times New Roman" w:cs="Times New Roman"/>
          <w:sz w:val="24"/>
          <w:szCs w:val="24"/>
        </w:rPr>
        <w:t xml:space="preserve">ykonawca nie złożył oświadczenia, o którym mowa w art. 25a ust. 1, oświadczeń lub dokumentów potwierdzających okoliczności, o których mowa w art. 25 ust. 1, </w:t>
      </w:r>
      <w:r w:rsidR="00733B66">
        <w:rPr>
          <w:rFonts w:ascii="Times New Roman" w:eastAsia="Times New Roman" w:hAnsi="Times New Roman" w:cs="Times New Roman"/>
          <w:sz w:val="24"/>
          <w:szCs w:val="24"/>
        </w:rPr>
        <w:br/>
      </w:r>
      <w:r w:rsidR="000B21CB" w:rsidRPr="00733B66">
        <w:rPr>
          <w:rFonts w:ascii="Times New Roman" w:eastAsia="Times New Roman" w:hAnsi="Times New Roman" w:cs="Times New Roman"/>
          <w:sz w:val="24"/>
          <w:szCs w:val="24"/>
        </w:rPr>
        <w:t xml:space="preserve">lub innych dokumentów niezbędnych do przeprowadzenia postępowania, oświadczenia lub dokumenty są niekompletne, zawierają </w:t>
      </w:r>
      <w:r>
        <w:rPr>
          <w:rFonts w:ascii="Times New Roman" w:eastAsia="Times New Roman" w:hAnsi="Times New Roman" w:cs="Times New Roman"/>
          <w:sz w:val="24"/>
          <w:szCs w:val="24"/>
        </w:rPr>
        <w:t>błędy lub budzą wskazane przez Zamawiającego wątpliwości, Z</w:t>
      </w:r>
      <w:r w:rsidR="000B21CB" w:rsidRPr="00733B66">
        <w:rPr>
          <w:rFonts w:ascii="Times New Roman" w:eastAsia="Times New Roman" w:hAnsi="Times New Roman" w:cs="Times New Roman"/>
          <w:sz w:val="24"/>
          <w:szCs w:val="24"/>
        </w:rPr>
        <w:t xml:space="preserve">amawiający wzywa do ich złożenia, uzupełnienia lub poprawienia lub do udzielania wyjaśnień w terminie przez siebie wskazanym, chyba </w:t>
      </w:r>
      <w:r>
        <w:rPr>
          <w:rFonts w:ascii="Times New Roman" w:eastAsia="Times New Roman" w:hAnsi="Times New Roman" w:cs="Times New Roman"/>
          <w:sz w:val="24"/>
          <w:szCs w:val="24"/>
        </w:rPr>
        <w:br/>
      </w:r>
      <w:r w:rsidR="000B21CB" w:rsidRPr="00733B66">
        <w:rPr>
          <w:rFonts w:ascii="Times New Roman" w:eastAsia="Times New Roman" w:hAnsi="Times New Roman" w:cs="Times New Roman"/>
          <w:sz w:val="24"/>
          <w:szCs w:val="24"/>
        </w:rPr>
        <w:t>że mimo ich złożenia, uzupełnienia lub poprawienia lub udzielenia wyjaśnień oferta wykonawcy podlega odrzuceniu albo konieczne byłoby unieważnienie postępowania.</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733B66" w:rsidRDefault="000B21CB"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eastAsia="Times New Roman" w:hAnsi="Times New Roman" w:cs="Times New Roman"/>
          <w:sz w:val="24"/>
          <w:szCs w:val="24"/>
        </w:rPr>
        <w:t>Zamawiający wzywa także, w wyznaczonym przez siebie terminie, do złożenia wyjaśnień dotyczących oświadczeń lub dokumentów, o których mowa w art. 25 ust. 1.</w:t>
      </w:r>
    </w:p>
    <w:p w:rsidR="00733B66" w:rsidRPr="00733B66" w:rsidRDefault="00272D35"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hAnsi="Times New Roman" w:cs="Times New Roman"/>
          <w:sz w:val="24"/>
          <w:szCs w:val="24"/>
        </w:rPr>
        <w:t>Zamawiający może powierzyć wykonanie zamówienia podwykonawcom.</w:t>
      </w:r>
    </w:p>
    <w:p w:rsidR="00733B66" w:rsidRPr="00733B66" w:rsidRDefault="00A401F8" w:rsidP="00733B6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hAnsi="Times New Roman" w:cs="Times New Roman"/>
          <w:sz w:val="24"/>
          <w:szCs w:val="24"/>
        </w:rPr>
        <w:t xml:space="preserve">Zamawiający na podstawie art. 36b ust. 1 </w:t>
      </w:r>
      <w:proofErr w:type="spellStart"/>
      <w:r w:rsidRPr="00733B66">
        <w:rPr>
          <w:rFonts w:ascii="Times New Roman" w:hAnsi="Times New Roman" w:cs="Times New Roman"/>
          <w:sz w:val="24"/>
          <w:szCs w:val="24"/>
        </w:rPr>
        <w:t>Pzp</w:t>
      </w:r>
      <w:proofErr w:type="spellEnd"/>
      <w:r w:rsidRPr="00733B66">
        <w:rPr>
          <w:rFonts w:ascii="Times New Roman" w:hAnsi="Times New Roman" w:cs="Times New Roman"/>
          <w:sz w:val="24"/>
          <w:szCs w:val="24"/>
        </w:rPr>
        <w:t xml:space="preserve"> żąda, aby w przypadku zamiaru powierzenia wykonania części przedmiotu zamówienia Podwykonawcy/ Podwykonawcom, Wykonawca wskazał w ofercie odpowiednie części zamówienia, których wykonanie zamierza im powierzyć oraz podał firmy tych Podwykonawców/Podwykonawcy. </w:t>
      </w:r>
    </w:p>
    <w:p w:rsidR="00CC51E6" w:rsidRPr="00CC51E6" w:rsidRDefault="00272D35" w:rsidP="00CC51E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733B66">
        <w:rPr>
          <w:rFonts w:ascii="Times New Roman" w:hAnsi="Times New Roman" w:cs="Times New Roman"/>
          <w:sz w:val="24"/>
          <w:szCs w:val="24"/>
        </w:rPr>
        <w:t xml:space="preserve">Jeżeli zmiana albo rezygnacja z podwykonawcy dotyczy podmiotu, na którego zasoby wykonawca powołuje się, na zasadach określonych w art. 22a ust. 1, w celu wykazania spełniania warunków udziału w postępowaniu, wykonawca jest obowiązany wykazać </w:t>
      </w:r>
      <w:r w:rsidR="005218B8">
        <w:rPr>
          <w:rFonts w:ascii="Times New Roman" w:hAnsi="Times New Roman" w:cs="Times New Roman"/>
          <w:sz w:val="24"/>
          <w:szCs w:val="24"/>
        </w:rPr>
        <w:t>Z</w:t>
      </w:r>
      <w:r w:rsidRPr="00733B66">
        <w:rPr>
          <w:rFonts w:ascii="Times New Roman" w:hAnsi="Times New Roman" w:cs="Times New Roman"/>
          <w:sz w:val="24"/>
          <w:szCs w:val="24"/>
        </w:rPr>
        <w:t>amawiającemu, ż</w:t>
      </w:r>
      <w:r w:rsidR="007B38C7">
        <w:rPr>
          <w:rFonts w:ascii="Times New Roman" w:hAnsi="Times New Roman" w:cs="Times New Roman"/>
          <w:sz w:val="24"/>
          <w:szCs w:val="24"/>
        </w:rPr>
        <w:t>e</w:t>
      </w:r>
      <w:r w:rsidRPr="00733B66">
        <w:rPr>
          <w:rFonts w:ascii="Times New Roman" w:hAnsi="Times New Roman" w:cs="Times New Roman"/>
          <w:sz w:val="24"/>
          <w:szCs w:val="24"/>
        </w:rPr>
        <w:t xml:space="preserve"> proponowany inny podwykonawca lub wykonawca samodzielnie spełnia je w stopniu nie mniejszym niż podwykonawca, na którego zasoby wykonawca powoływał się w trakcie postępowania o udzielenie zamówienia.</w:t>
      </w:r>
    </w:p>
    <w:p w:rsidR="00CC51E6" w:rsidRPr="00CC51E6" w:rsidRDefault="00A401F8" w:rsidP="00CC51E6">
      <w:pPr>
        <w:pStyle w:val="Akapitzlist"/>
        <w:numPr>
          <w:ilvl w:val="0"/>
          <w:numId w:val="50"/>
        </w:numPr>
        <w:suppressAutoHyphens/>
        <w:autoSpaceDE w:val="0"/>
        <w:autoSpaceDN w:val="0"/>
        <w:adjustRightInd w:val="0"/>
        <w:spacing w:after="0" w:line="360" w:lineRule="auto"/>
        <w:jc w:val="both"/>
        <w:rPr>
          <w:rFonts w:ascii="Times New Roman" w:eastAsia="Times New Roman" w:hAnsi="Times New Roman" w:cs="Times New Roman"/>
          <w:sz w:val="24"/>
          <w:szCs w:val="24"/>
        </w:rPr>
      </w:pPr>
      <w:r w:rsidRPr="00CC51E6">
        <w:rPr>
          <w:rFonts w:ascii="Times New Roman" w:hAnsi="Times New Roman" w:cs="Times New Roman"/>
          <w:sz w:val="24"/>
          <w:szCs w:val="24"/>
        </w:rPr>
        <w:t xml:space="preserve">Zamawiający zaleca wykorzystanie formularzy załączników dołączonych do SIWZ. Zamawiający dopuszcza złożenie dokumentów sporządzonych na drukach opracowanych przez Wykonawcę. Dokumenty te jednak muszą zawierać oświadczenia potwierdzające brak podstaw do wykluczenia Wykonawcy, spełnienie wymaganych warunków udziału </w:t>
      </w:r>
      <w:r w:rsidR="00ED753F" w:rsidRPr="00CC51E6">
        <w:rPr>
          <w:rFonts w:ascii="Times New Roman" w:hAnsi="Times New Roman" w:cs="Times New Roman"/>
          <w:sz w:val="24"/>
          <w:szCs w:val="24"/>
        </w:rPr>
        <w:br/>
      </w:r>
      <w:r w:rsidRPr="00CC51E6">
        <w:rPr>
          <w:rFonts w:ascii="Times New Roman" w:hAnsi="Times New Roman" w:cs="Times New Roman"/>
          <w:sz w:val="24"/>
          <w:szCs w:val="24"/>
        </w:rPr>
        <w:t xml:space="preserve">w postępowaniu oraz, że treść złożonej oferty jest zgodna z treścią SIWZ. </w:t>
      </w:r>
    </w:p>
    <w:p w:rsidR="007B38C7" w:rsidRPr="007B38C7" w:rsidRDefault="00A401F8" w:rsidP="007B38C7">
      <w:pPr>
        <w:pStyle w:val="Akapitzlist"/>
        <w:numPr>
          <w:ilvl w:val="0"/>
          <w:numId w:val="50"/>
        </w:numPr>
        <w:suppressAutoHyphens/>
        <w:autoSpaceDE w:val="0"/>
        <w:autoSpaceDN w:val="0"/>
        <w:adjustRightInd w:val="0"/>
        <w:spacing w:after="0" w:line="360" w:lineRule="auto"/>
        <w:jc w:val="both"/>
        <w:rPr>
          <w:rFonts w:ascii="Times New Roman" w:hAnsi="Times New Roman" w:cs="Times New Roman"/>
          <w:sz w:val="24"/>
          <w:szCs w:val="24"/>
        </w:rPr>
      </w:pPr>
      <w:r w:rsidRPr="007B38C7">
        <w:rPr>
          <w:rFonts w:ascii="Times New Roman" w:hAnsi="Times New Roman" w:cs="Times New Roman"/>
          <w:sz w:val="24"/>
          <w:szCs w:val="24"/>
        </w:rPr>
        <w:lastRenderedPageBreak/>
        <w:t>Wykonawca składa Ofertę w formie określonej przez Załącznik Nr 2 do SIWZ. Do oferty każdy wykonawca musi dołączyć aktualne na dz</w:t>
      </w:r>
      <w:r w:rsidR="007B38C7" w:rsidRPr="007B38C7">
        <w:rPr>
          <w:rFonts w:ascii="Times New Roman" w:hAnsi="Times New Roman" w:cs="Times New Roman"/>
          <w:sz w:val="24"/>
          <w:szCs w:val="24"/>
        </w:rPr>
        <w:t xml:space="preserve">ień składania oświadczenia </w:t>
      </w:r>
      <w:r w:rsidRPr="007B38C7">
        <w:rPr>
          <w:rFonts w:ascii="Times New Roman" w:hAnsi="Times New Roman" w:cs="Times New Roman"/>
          <w:sz w:val="24"/>
          <w:szCs w:val="24"/>
        </w:rPr>
        <w:t>w zakresie wskazanym w załączniku nr 3 i 4 do SIW</w:t>
      </w:r>
      <w:r w:rsidR="00162E9F" w:rsidRPr="007B38C7">
        <w:rPr>
          <w:rFonts w:ascii="Times New Roman" w:hAnsi="Times New Roman" w:cs="Times New Roman"/>
          <w:sz w:val="24"/>
          <w:szCs w:val="24"/>
        </w:rPr>
        <w:t>Z</w:t>
      </w:r>
      <w:r w:rsidR="007B38C7" w:rsidRPr="007B38C7">
        <w:rPr>
          <w:rFonts w:ascii="Times New Roman" w:hAnsi="Times New Roman" w:cs="Times New Roman"/>
          <w:sz w:val="24"/>
          <w:szCs w:val="24"/>
        </w:rPr>
        <w:t>.</w:t>
      </w:r>
    </w:p>
    <w:p w:rsidR="00CC51E6" w:rsidRPr="007B38C7" w:rsidRDefault="003B36B7" w:rsidP="00CC51E6">
      <w:pPr>
        <w:pStyle w:val="Akapitzlist"/>
        <w:numPr>
          <w:ilvl w:val="0"/>
          <w:numId w:val="52"/>
        </w:numPr>
        <w:spacing w:after="0" w:line="360" w:lineRule="auto"/>
        <w:jc w:val="both"/>
        <w:rPr>
          <w:rFonts w:ascii="Times New Roman" w:hAnsi="Times New Roman" w:cs="Times New Roman"/>
          <w:sz w:val="24"/>
          <w:szCs w:val="24"/>
        </w:rPr>
      </w:pPr>
      <w:r w:rsidRPr="007B38C7">
        <w:rPr>
          <w:rFonts w:ascii="Times New Roman" w:hAnsi="Times New Roman" w:cs="Times New Roman"/>
          <w:sz w:val="24"/>
          <w:szCs w:val="24"/>
        </w:rPr>
        <w:t>Ofertę</w:t>
      </w:r>
      <w:r w:rsidR="00A401F8" w:rsidRPr="007B38C7">
        <w:rPr>
          <w:rFonts w:ascii="Times New Roman" w:hAnsi="Times New Roman" w:cs="Times New Roman"/>
          <w:sz w:val="24"/>
          <w:szCs w:val="24"/>
        </w:rPr>
        <w:t xml:space="preserve"> oraz wszelkie oświadczenia, </w:t>
      </w:r>
      <w:r w:rsidR="00D63AB6" w:rsidRPr="007B38C7">
        <w:rPr>
          <w:rFonts w:ascii="Times New Roman" w:hAnsi="Times New Roman" w:cs="Times New Roman"/>
          <w:sz w:val="24"/>
          <w:szCs w:val="24"/>
        </w:rPr>
        <w:t>wskazane w SIWZ</w:t>
      </w:r>
      <w:r w:rsidR="00A401F8" w:rsidRPr="007B38C7">
        <w:rPr>
          <w:rFonts w:ascii="Times New Roman" w:hAnsi="Times New Roman" w:cs="Times New Roman"/>
          <w:sz w:val="24"/>
          <w:szCs w:val="24"/>
        </w:rPr>
        <w:t xml:space="preserve"> Wykonawca składa w formie oryginału. Pozostałe dokumenty Wykonawca składa </w:t>
      </w:r>
      <w:r w:rsidR="00BC3259" w:rsidRPr="007B38C7">
        <w:rPr>
          <w:rFonts w:ascii="Times New Roman" w:hAnsi="Times New Roman" w:cs="Times New Roman"/>
          <w:sz w:val="24"/>
          <w:szCs w:val="24"/>
        </w:rPr>
        <w:t xml:space="preserve">wraz z ofertą </w:t>
      </w:r>
      <w:r w:rsidR="00A401F8" w:rsidRPr="007B38C7">
        <w:rPr>
          <w:rFonts w:ascii="Times New Roman" w:hAnsi="Times New Roman" w:cs="Times New Roman"/>
          <w:sz w:val="24"/>
          <w:szCs w:val="24"/>
        </w:rPr>
        <w:t xml:space="preserve">w oryginale lub kopii poświadczonej za zgodność z oryginałem.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A401F8" w:rsidRP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Dokumenty składane w formie kserokopii muszą: </w:t>
      </w:r>
    </w:p>
    <w:p w:rsidR="00CC51E6" w:rsidRDefault="00A401F8" w:rsidP="00CC51E6">
      <w:pPr>
        <w:pStyle w:val="Akapitzlist"/>
        <w:numPr>
          <w:ilvl w:val="0"/>
          <w:numId w:val="11"/>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umożliwiać Zamawiającemu zapoznanie się z ich treścią (muszą być czytelne), </w:t>
      </w:r>
    </w:p>
    <w:p w:rsidR="00CC51E6" w:rsidRDefault="00A401F8" w:rsidP="00CC51E6">
      <w:pPr>
        <w:pStyle w:val="Akapitzlist"/>
        <w:numPr>
          <w:ilvl w:val="0"/>
          <w:numId w:val="11"/>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odzwierciedlać wszystkie istotne elementy oryginału, np.: odciski stempli </w:t>
      </w:r>
      <w:r w:rsidR="00CA1891" w:rsidRPr="00CC51E6">
        <w:rPr>
          <w:rFonts w:ascii="Times New Roman" w:hAnsi="Times New Roman" w:cs="Times New Roman"/>
          <w:sz w:val="24"/>
          <w:szCs w:val="24"/>
        </w:rPr>
        <w:br/>
      </w:r>
      <w:r w:rsidRPr="00CC51E6">
        <w:rPr>
          <w:rFonts w:ascii="Times New Roman" w:hAnsi="Times New Roman" w:cs="Times New Roman"/>
          <w:sz w:val="24"/>
          <w:szCs w:val="24"/>
        </w:rPr>
        <w:t xml:space="preserve">i pieczęci, datę wystawienia, określenie osoby podpisującej i jej podpis, oznaczenie (numer) dokumentu, itp. Zamawiający nie może (nie ma prawa) domyślać się treści złożonych dokumentów, tylko tą treść jednoznacznie odczytać (zidentyfikować).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Oferta i wszystkie inne oświadczenia oraz dokumenty potwierdzane za zgodność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z oryginałem winny być podpisane przez osobę (lub osoby) do tego upoważnioną, </w:t>
      </w:r>
      <w:r w:rsidR="008A52A8">
        <w:rPr>
          <w:rFonts w:ascii="Times New Roman" w:hAnsi="Times New Roman" w:cs="Times New Roman"/>
          <w:sz w:val="24"/>
          <w:szCs w:val="24"/>
        </w:rPr>
        <w:br/>
      </w:r>
      <w:r w:rsidRPr="00CC51E6">
        <w:rPr>
          <w:rFonts w:ascii="Times New Roman" w:hAnsi="Times New Roman" w:cs="Times New Roman"/>
          <w:sz w:val="24"/>
          <w:szCs w:val="24"/>
        </w:rPr>
        <w:t xml:space="preserve">tzn. osobę (lub osoby) upoważnioną do składania oświadczeń woli w imieniu Wykonawcy (lub odpowiednio innego podmiotu) i zaciągania zobowiązań o wartości odpowiadającej cenie złożonej oferty. Na Wykonawcy ciąży obowiązek wykazania, że osoba (lub osoby) składająca ofertę jest do tego uprawniona. W tym celu Wykonawca zobowiązany jest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w ofercie załączyć niezbędne dokumenty, potwierdzające sposób jego reprezentowania, jak również niezbędne dokumenty potwierdzające zakres umocowania osoby (lub osób) składającej ofertę.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Właściwy sposób reprezentacji Wykonawcy (lub odpowiednio innego podmiotu) tzn., kto jest uprawniony do składania skutecznych oświadczeń woli jest określony (w zależności od statusu prawnego) w odpisie z właściwego rejestru (jeżeli odrębne przepisy wymagają wpisu do rejestru), a w przypadku Wykonawców wspólnie ubiegających się o udzielenie zamówienia, w pełnomocnictwie.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W przypadku osoby (lub osób) działającej w imieniu Wykonawcy w oparciu o odrębnie udzielone pełnomocnictwo, w ofercie należy złożyć oryginał pełnomocnictwa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lastRenderedPageBreak/>
        <w:t xml:space="preserve">lub notarialnie potwierdzoną kopię. Pełnomocnictwo do złożenia oferty w postępowaniu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o zamówienie publiczne, jako czynności przekraczającej zakres zwykłego zarządu,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dla swojej skuteczności wymaga, aby było pełnomocnictwem rodzajowym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lub pełnomocnictwem do poszczególnej czynności.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Podpis lub podpisy należy złożyć w taki sposób, aby oferta (oświadczenie woli) była ważna w rozumieniu przepisów Kodeksu cywilnego (art. 78). Zamawiający zaleca stosowanie w przypadku nieczytelnego podpisu również pieczęci imiennej, co umożliwi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w sposób jednoznaczny identyfikację osoby (lub osób) składającej ofertę i inne oświadczenia.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Dokumenty sporządzone w językach obcych składa się wraz z tłumaczeniem ich treści </w:t>
      </w:r>
      <w:r w:rsidR="008A52A8">
        <w:rPr>
          <w:rFonts w:ascii="Times New Roman" w:hAnsi="Times New Roman" w:cs="Times New Roman"/>
          <w:sz w:val="24"/>
          <w:szCs w:val="24"/>
        </w:rPr>
        <w:br/>
      </w:r>
      <w:r w:rsidRPr="00CC51E6">
        <w:rPr>
          <w:rFonts w:ascii="Times New Roman" w:hAnsi="Times New Roman" w:cs="Times New Roman"/>
          <w:sz w:val="24"/>
          <w:szCs w:val="24"/>
        </w:rPr>
        <w:t xml:space="preserve">na język polski. </w:t>
      </w:r>
    </w:p>
    <w:p w:rsid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W przypadku, gdy w złożonych przez Wykonawcę dokumentach będą kwoty wyrażone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w innej walucie niż w złotych (PLN), Zamawiający dokona jej przeliczenia na złote (PLN) przyjmując do przeliczenia średni kurs (tabela A) Narodowego Banku Polskiego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 xml:space="preserve">z dnia opublikowania ogłoszenia o zamówieniu w Biuletynie Zamówień Publicznych. </w:t>
      </w:r>
    </w:p>
    <w:p w:rsidR="00A401F8" w:rsidRP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Wszelkie ewentualne zmiany (korekty) w treści dokumentu: </w:t>
      </w:r>
    </w:p>
    <w:p w:rsidR="00CC51E6" w:rsidRDefault="00A401F8" w:rsidP="00CC51E6">
      <w:pPr>
        <w:pStyle w:val="Akapitzlist"/>
        <w:numPr>
          <w:ilvl w:val="0"/>
          <w:numId w:val="1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nanosi się w sposób nie budzący żadnych wątpliwości, co do ostatecznej treści dokumentu, tj. jednoznacznie i czytelnie, </w:t>
      </w:r>
    </w:p>
    <w:p w:rsidR="00A401F8" w:rsidRPr="00CC51E6" w:rsidRDefault="00A401F8" w:rsidP="00CC51E6">
      <w:pPr>
        <w:pStyle w:val="Akapitzlist"/>
        <w:numPr>
          <w:ilvl w:val="0"/>
          <w:numId w:val="1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autoryzuje się podpisem przez osobę (lub osoby) upoważnioną do reprezentowania Wykonawcy. </w:t>
      </w:r>
    </w:p>
    <w:p w:rsidR="00A401F8" w:rsidRP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Zamawiający informuje, że Wykonawca może: </w:t>
      </w:r>
    </w:p>
    <w:p w:rsidR="00CC51E6" w:rsidRDefault="00A401F8" w:rsidP="00CC51E6">
      <w:pPr>
        <w:pStyle w:val="Akapitzlist"/>
        <w:numPr>
          <w:ilvl w:val="0"/>
          <w:numId w:val="13"/>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wszystkie strony oferty kolejno ponumerować oraz określić ilość stron w ofercie, </w:t>
      </w:r>
    </w:p>
    <w:p w:rsidR="00A401F8" w:rsidRPr="00CC51E6" w:rsidRDefault="00A401F8" w:rsidP="00CC51E6">
      <w:pPr>
        <w:pStyle w:val="Akapitzlist"/>
        <w:numPr>
          <w:ilvl w:val="0"/>
          <w:numId w:val="13"/>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ofertę trwale zabezpieczyć w sposób uniemożliwiający zamianę jej zawartości </w:t>
      </w:r>
      <w:r w:rsidR="001E7BC3" w:rsidRPr="00CC51E6">
        <w:rPr>
          <w:rFonts w:ascii="Times New Roman" w:hAnsi="Times New Roman" w:cs="Times New Roman"/>
          <w:sz w:val="24"/>
          <w:szCs w:val="24"/>
        </w:rPr>
        <w:br/>
      </w:r>
      <w:r w:rsidRPr="00CC51E6">
        <w:rPr>
          <w:rFonts w:ascii="Times New Roman" w:hAnsi="Times New Roman" w:cs="Times New Roman"/>
          <w:sz w:val="24"/>
          <w:szCs w:val="24"/>
        </w:rPr>
        <w:t>(np. całą ofertę przesznurować, końce sznurka zakleić papierem, miejsce łąc</w:t>
      </w:r>
      <w:r w:rsidR="00A42931" w:rsidRPr="00CC51E6">
        <w:rPr>
          <w:rFonts w:ascii="Times New Roman" w:hAnsi="Times New Roman" w:cs="Times New Roman"/>
          <w:sz w:val="24"/>
          <w:szCs w:val="24"/>
        </w:rPr>
        <w:t>zenia opieczętować i podpisać).</w:t>
      </w:r>
    </w:p>
    <w:p w:rsidR="00A401F8" w:rsidRP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W przypadku, gdy oferta zawiera informacje stanowiące tajemnicę przedsiębiorstwa, to na Wykonawcy spoczywa obowiązek odpowiedniego zabezpieczenia tych informacji. Wykonawca zobowiązany jest umieścić stosowne oświadczenie woli na każdej ze stron, których treść ma być zastrzeżona, np.: „Uwaga. Niniejsze informacje stanowią tajemnicę przedsiębiorstwa i nie mogą być udostępnione innym uczestnikom postępowania”. </w:t>
      </w:r>
    </w:p>
    <w:p w:rsidR="00AD7BFE" w:rsidRDefault="00AD7BFE" w:rsidP="002745D8">
      <w:pPr>
        <w:spacing w:after="0" w:line="360" w:lineRule="auto"/>
        <w:ind w:left="357"/>
        <w:jc w:val="both"/>
        <w:rPr>
          <w:rFonts w:ascii="Times New Roman" w:hAnsi="Times New Roman" w:cs="Times New Roman"/>
          <w:sz w:val="24"/>
          <w:szCs w:val="24"/>
        </w:rPr>
      </w:pPr>
    </w:p>
    <w:p w:rsidR="00A401F8" w:rsidRPr="002745D8" w:rsidRDefault="00A401F8" w:rsidP="002745D8">
      <w:pPr>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Uwaga</w:t>
      </w:r>
    </w:p>
    <w:p w:rsidR="00A401F8" w:rsidRPr="002745D8" w:rsidRDefault="00A401F8" w:rsidP="002745D8">
      <w:pPr>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lastRenderedPageBreak/>
        <w:t>Nie ujawnia się informacji stanowiących tajemnicę przedsiębiorstwa w rozumieniu pr</w:t>
      </w:r>
      <w:r w:rsidR="00162E9F">
        <w:rPr>
          <w:rFonts w:ascii="Times New Roman" w:hAnsi="Times New Roman" w:cs="Times New Roman"/>
          <w:sz w:val="24"/>
          <w:szCs w:val="24"/>
        </w:rPr>
        <w:t>zepisów ustawy o zwalczaniu nie</w:t>
      </w:r>
      <w:r w:rsidRPr="002745D8">
        <w:rPr>
          <w:rFonts w:ascii="Times New Roman" w:hAnsi="Times New Roman" w:cs="Times New Roman"/>
          <w:sz w:val="24"/>
          <w:szCs w:val="24"/>
        </w:rPr>
        <w:t>uczciwej konkurencji, jeżeli wykonawca, nie później niż w terminie składania ofert, zastrzegł, że nie mogą być one udostępniane oraz wykazał, ż</w:t>
      </w:r>
      <w:r w:rsidR="00913248" w:rsidRPr="002745D8">
        <w:rPr>
          <w:rFonts w:ascii="Times New Roman" w:hAnsi="Times New Roman" w:cs="Times New Roman"/>
          <w:sz w:val="24"/>
          <w:szCs w:val="24"/>
        </w:rPr>
        <w:t>e</w:t>
      </w:r>
      <w:r w:rsidRPr="002745D8">
        <w:rPr>
          <w:rFonts w:ascii="Times New Roman" w:hAnsi="Times New Roman" w:cs="Times New Roman"/>
          <w:sz w:val="24"/>
          <w:szCs w:val="24"/>
        </w:rPr>
        <w:t xml:space="preserve"> zastrzeżone informacje stanowią tajemnicę przedsiębiorstwa. Wykonawca nie może zastrzec informacji, o których mowa w art. 86 ust. 4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CC51E6" w:rsidRDefault="00A401F8" w:rsidP="00CC51E6">
      <w:pPr>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Zgodnie z art. 11 ust. 4 ustawy z dnia 16 kwietnia 1993 r. o zwalczaniu nieuczciwej konkurencji (</w:t>
      </w:r>
      <w:proofErr w:type="spellStart"/>
      <w:r w:rsidRPr="002745D8">
        <w:rPr>
          <w:rFonts w:ascii="Times New Roman" w:hAnsi="Times New Roman" w:cs="Times New Roman"/>
          <w:sz w:val="24"/>
          <w:szCs w:val="24"/>
        </w:rPr>
        <w:t>t.j</w:t>
      </w:r>
      <w:proofErr w:type="spellEnd"/>
      <w:r w:rsidRPr="002745D8">
        <w:rPr>
          <w:rFonts w:ascii="Times New Roman" w:hAnsi="Times New Roman" w:cs="Times New Roman"/>
          <w:sz w:val="24"/>
          <w:szCs w:val="24"/>
        </w:rPr>
        <w:t xml:space="preserve">. </w:t>
      </w:r>
      <w:proofErr w:type="spellStart"/>
      <w:r w:rsidRPr="002745D8">
        <w:rPr>
          <w:rFonts w:ascii="Times New Roman" w:hAnsi="Times New Roman" w:cs="Times New Roman"/>
          <w:sz w:val="24"/>
          <w:szCs w:val="24"/>
        </w:rPr>
        <w:t>Dz.U</w:t>
      </w:r>
      <w:proofErr w:type="spellEnd"/>
      <w:r w:rsidRPr="002745D8">
        <w:rPr>
          <w:rFonts w:ascii="Times New Roman" w:hAnsi="Times New Roman" w:cs="Times New Roman"/>
          <w:sz w:val="24"/>
          <w:szCs w:val="24"/>
        </w:rPr>
        <w:t xml:space="preserve">. z 2003 r. Nr 153, poz. 1503 z </w:t>
      </w:r>
      <w:proofErr w:type="spellStart"/>
      <w:r w:rsidRPr="002745D8">
        <w:rPr>
          <w:rFonts w:ascii="Times New Roman" w:hAnsi="Times New Roman" w:cs="Times New Roman"/>
          <w:sz w:val="24"/>
          <w:szCs w:val="24"/>
        </w:rPr>
        <w:t>późn</w:t>
      </w:r>
      <w:proofErr w:type="spellEnd"/>
      <w:r w:rsidRPr="002745D8">
        <w:rPr>
          <w:rFonts w:ascii="Times New Roman" w:hAnsi="Times New Roman" w:cs="Times New Roman"/>
          <w:sz w:val="24"/>
          <w:szCs w:val="24"/>
        </w:rPr>
        <w:t xml:space="preserve">.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A401F8" w:rsidRPr="00CC51E6" w:rsidRDefault="00A401F8" w:rsidP="00CC51E6">
      <w:pPr>
        <w:pStyle w:val="Akapitzlist"/>
        <w:numPr>
          <w:ilvl w:val="0"/>
          <w:numId w:val="52"/>
        </w:numPr>
        <w:spacing w:after="0" w:line="360" w:lineRule="auto"/>
        <w:jc w:val="both"/>
        <w:rPr>
          <w:rFonts w:ascii="Times New Roman" w:hAnsi="Times New Roman" w:cs="Times New Roman"/>
          <w:sz w:val="24"/>
          <w:szCs w:val="24"/>
        </w:rPr>
      </w:pPr>
      <w:r w:rsidRPr="00CC51E6">
        <w:rPr>
          <w:rFonts w:ascii="Times New Roman" w:hAnsi="Times New Roman" w:cs="Times New Roman"/>
          <w:sz w:val="24"/>
          <w:szCs w:val="24"/>
        </w:rPr>
        <w:t xml:space="preserve">Jeżeli wykonawca nie złoży oświadczenia, o którym mowa w </w:t>
      </w:r>
      <w:proofErr w:type="spellStart"/>
      <w:r w:rsidRPr="00CC51E6">
        <w:rPr>
          <w:rFonts w:ascii="Times New Roman" w:hAnsi="Times New Roman" w:cs="Times New Roman"/>
          <w:sz w:val="24"/>
          <w:szCs w:val="24"/>
        </w:rPr>
        <w:t>pkt</w:t>
      </w:r>
      <w:proofErr w:type="spellEnd"/>
      <w:r w:rsidRPr="00CC51E6">
        <w:rPr>
          <w:rFonts w:ascii="Times New Roman" w:hAnsi="Times New Roman" w:cs="Times New Roman"/>
          <w:sz w:val="24"/>
          <w:szCs w:val="24"/>
        </w:rPr>
        <w:t xml:space="preserve"> </w:t>
      </w:r>
      <w:r w:rsidR="006C3585" w:rsidRPr="00CC51E6">
        <w:rPr>
          <w:rFonts w:ascii="Times New Roman" w:hAnsi="Times New Roman" w:cs="Times New Roman"/>
          <w:sz w:val="24"/>
          <w:szCs w:val="24"/>
        </w:rPr>
        <w:t>4</w:t>
      </w:r>
      <w:r w:rsidRPr="00CC51E6">
        <w:rPr>
          <w:rFonts w:ascii="Times New Roman" w:hAnsi="Times New Roman" w:cs="Times New Roman"/>
          <w:sz w:val="24"/>
          <w:szCs w:val="24"/>
        </w:rPr>
        <w:t xml:space="preserve"> Części V niniejszej SIWZ, oświadczeń lub dokumentów potwierdzających okoliczności, o których mowa </w:t>
      </w:r>
      <w:r w:rsidR="00CC51E6">
        <w:rPr>
          <w:rFonts w:ascii="Times New Roman" w:hAnsi="Times New Roman" w:cs="Times New Roman"/>
          <w:sz w:val="24"/>
          <w:szCs w:val="24"/>
        </w:rPr>
        <w:br/>
      </w:r>
      <w:r w:rsidRPr="00CC51E6">
        <w:rPr>
          <w:rFonts w:ascii="Times New Roman" w:hAnsi="Times New Roman" w:cs="Times New Roman"/>
          <w:sz w:val="24"/>
          <w:szCs w:val="24"/>
        </w:rPr>
        <w:t xml:space="preserve">w art. 25 ust. 1 </w:t>
      </w:r>
      <w:proofErr w:type="spellStart"/>
      <w:r w:rsidRPr="00CC51E6">
        <w:rPr>
          <w:rFonts w:ascii="Times New Roman" w:hAnsi="Times New Roman" w:cs="Times New Roman"/>
          <w:sz w:val="24"/>
          <w:szCs w:val="24"/>
        </w:rPr>
        <w:t>Pzp</w:t>
      </w:r>
      <w:proofErr w:type="spellEnd"/>
      <w:r w:rsidRPr="00CC51E6">
        <w:rPr>
          <w:rFonts w:ascii="Times New Roman" w:hAnsi="Times New Roman" w:cs="Times New Roman"/>
          <w:sz w:val="24"/>
          <w:szCs w:val="24"/>
        </w:rPr>
        <w:t xml:space="preserve">, lub innych dokumentów niezbędnych do przeprowadzenia postępowania, oświadczenia lub dokumenty będą niekompletne, będą zawierały błędy </w:t>
      </w:r>
      <w:r w:rsidR="008A52A8">
        <w:rPr>
          <w:rFonts w:ascii="Times New Roman" w:hAnsi="Times New Roman" w:cs="Times New Roman"/>
          <w:sz w:val="24"/>
          <w:szCs w:val="24"/>
        </w:rPr>
        <w:br/>
      </w:r>
      <w:r w:rsidRPr="00CC51E6">
        <w:rPr>
          <w:rFonts w:ascii="Times New Roman" w:hAnsi="Times New Roman" w:cs="Times New Roman"/>
          <w:sz w:val="24"/>
          <w:szCs w:val="24"/>
        </w:rPr>
        <w:t xml:space="preserve">lub będą budzić wskazane przez Zamawiającego wątpliwości, Zamawiający wezwie </w:t>
      </w:r>
      <w:r w:rsidR="008A52A8">
        <w:rPr>
          <w:rFonts w:ascii="Times New Roman" w:hAnsi="Times New Roman" w:cs="Times New Roman"/>
          <w:sz w:val="24"/>
          <w:szCs w:val="24"/>
        </w:rPr>
        <w:br/>
      </w:r>
      <w:r w:rsidRPr="00CC51E6">
        <w:rPr>
          <w:rFonts w:ascii="Times New Roman" w:hAnsi="Times New Roman" w:cs="Times New Roman"/>
          <w:sz w:val="24"/>
          <w:szCs w:val="24"/>
        </w:rPr>
        <w:t xml:space="preserve">do ich złożenia, uzupełnienia, poprawienia w terminie przez siebie wskazanym, chyba </w:t>
      </w:r>
      <w:r w:rsidR="008A52A8">
        <w:rPr>
          <w:rFonts w:ascii="Times New Roman" w:hAnsi="Times New Roman" w:cs="Times New Roman"/>
          <w:sz w:val="24"/>
          <w:szCs w:val="24"/>
        </w:rPr>
        <w:br/>
      </w:r>
      <w:r w:rsidRPr="00CC51E6">
        <w:rPr>
          <w:rFonts w:ascii="Times New Roman" w:hAnsi="Times New Roman" w:cs="Times New Roman"/>
          <w:sz w:val="24"/>
          <w:szCs w:val="24"/>
        </w:rPr>
        <w:t xml:space="preserve">że mimo ich złożenia oferta Wykonawcy podlegałaby odrzuceniu albo konieczne byłoby unieważnienie postępowania.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6" w:name="_Toc462410568"/>
      <w:r w:rsidRPr="002745D8">
        <w:rPr>
          <w:szCs w:val="24"/>
        </w:rPr>
        <w:t>VI. WYKONAWCY WSPÓLNIE UBIEGAJĄCY SIĘ O UDZIELENIE ZAMÓWIENIA</w:t>
      </w:r>
      <w:bookmarkEnd w:id="6"/>
    </w:p>
    <w:p w:rsidR="00A401F8" w:rsidRPr="002745D8" w:rsidRDefault="00A401F8" w:rsidP="002745D8">
      <w:pPr>
        <w:numPr>
          <w:ilvl w:val="0"/>
          <w:numId w:val="1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Wykonawcy mogą wspólnie ubiegać się o udzielenie zamówienia składając wspólną ofertę, w takim przypadku ponoszą solidarną odpowiedzialność za wykonanie umowy. </w:t>
      </w:r>
    </w:p>
    <w:p w:rsidR="00A401F8" w:rsidRPr="002745D8" w:rsidRDefault="00A401F8" w:rsidP="002745D8">
      <w:pPr>
        <w:numPr>
          <w:ilvl w:val="0"/>
          <w:numId w:val="1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Wykonawcami wspólnie ubiegającymi się o udzielenie zamówienia mogą być: </w:t>
      </w:r>
    </w:p>
    <w:p w:rsidR="00A401F8" w:rsidRPr="002745D8" w:rsidRDefault="00A401F8" w:rsidP="002745D8">
      <w:pPr>
        <w:numPr>
          <w:ilvl w:val="0"/>
          <w:numId w:val="16"/>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spółka cywilna – w rozumieniu przepisów art. 860-875 KC, </w:t>
      </w:r>
    </w:p>
    <w:p w:rsidR="00A401F8" w:rsidRPr="002745D8" w:rsidRDefault="00A401F8" w:rsidP="002745D8">
      <w:pPr>
        <w:numPr>
          <w:ilvl w:val="0"/>
          <w:numId w:val="16"/>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Wykonawcy, którzy zawarli porozumienie w celu wspólnego ubiegania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się o udzielenie zamówienia, nie będący spółką cywilną w rozumieniu przepisów KC np.: tak zwane „konsorcjum” dwóch lub więcej Wykonawców. </w:t>
      </w:r>
    </w:p>
    <w:p w:rsidR="00A401F8" w:rsidRPr="002745D8" w:rsidRDefault="00A401F8" w:rsidP="002745D8">
      <w:pPr>
        <w:numPr>
          <w:ilvl w:val="0"/>
          <w:numId w:val="1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Wykonawcy, którzy wspólnie ubiegają się o zamówienie, ustanawiają „Pełnomocnika” do: </w:t>
      </w:r>
    </w:p>
    <w:p w:rsidR="00A401F8" w:rsidRPr="002745D8" w:rsidRDefault="00A401F8" w:rsidP="002745D8">
      <w:pPr>
        <w:numPr>
          <w:ilvl w:val="0"/>
          <w:numId w:val="17"/>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reprezentowania ich w postępowaniu o udzielenie zamówienia publicznego, albo </w:t>
      </w:r>
    </w:p>
    <w:p w:rsidR="00A401F8" w:rsidRPr="002745D8" w:rsidRDefault="00A401F8" w:rsidP="002745D8">
      <w:pPr>
        <w:numPr>
          <w:ilvl w:val="0"/>
          <w:numId w:val="17"/>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lastRenderedPageBreak/>
        <w:t xml:space="preserve">reprezentowania w postępowaniu i zawarcia umowy. W ofercie należy złożyć oryginał pełnomocnictwa lub notarialnie potwierdzoną kopię. </w:t>
      </w:r>
    </w:p>
    <w:p w:rsidR="00A401F8" w:rsidRPr="002745D8" w:rsidRDefault="00A401F8" w:rsidP="002745D8">
      <w:pPr>
        <w:numPr>
          <w:ilvl w:val="0"/>
          <w:numId w:val="1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przypadku, gdy upełnomocnienie osoby (lub osób) działającej w imieniu Wykonawców wspólnie ubiegających się o zamówienie wynika z treści umowy zawartej pomiędzy Wykonawcami wspólnie ubiegających się o zamówienie, w ofercie składa </w:t>
      </w:r>
      <w:r w:rsidR="00A46561" w:rsidRPr="002745D8">
        <w:rPr>
          <w:rFonts w:ascii="Times New Roman" w:hAnsi="Times New Roman" w:cs="Times New Roman"/>
          <w:sz w:val="24"/>
          <w:szCs w:val="24"/>
        </w:rPr>
        <w:br/>
      </w:r>
      <w:r w:rsidRPr="002745D8">
        <w:rPr>
          <w:rFonts w:ascii="Times New Roman" w:hAnsi="Times New Roman" w:cs="Times New Roman"/>
          <w:sz w:val="24"/>
          <w:szCs w:val="24"/>
        </w:rPr>
        <w:t xml:space="preserve">się oryginał umowy lub notarialnie potwierdzoną kopię. </w:t>
      </w:r>
    </w:p>
    <w:p w:rsidR="00A401F8" w:rsidRPr="002745D8" w:rsidRDefault="00A401F8" w:rsidP="002745D8">
      <w:pPr>
        <w:numPr>
          <w:ilvl w:val="0"/>
          <w:numId w:val="1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zakresie spełnienia warunków udziału w postępowaniu, Wykonawcy wspólnie ubiegający się o zamówienie składają dokumenty w taki sposób, aby przy ich ocenie wspólnie spełniali w/w warunki.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7" w:name="_Toc462410569"/>
      <w:r w:rsidRPr="002745D8">
        <w:rPr>
          <w:szCs w:val="24"/>
        </w:rPr>
        <w:t>VII. CENA OFERTY</w:t>
      </w:r>
      <w:bookmarkEnd w:id="7"/>
    </w:p>
    <w:p w:rsidR="00A401F8" w:rsidRPr="002745D8" w:rsidRDefault="00A401F8" w:rsidP="002745D8">
      <w:pPr>
        <w:numPr>
          <w:ilvl w:val="0"/>
          <w:numId w:val="1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Cenę oferty podaje się w złotych polskich. Zamawiający rozlicza się z Wykonawcą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złotych polskich. </w:t>
      </w:r>
    </w:p>
    <w:p w:rsidR="00A401F8" w:rsidRPr="002745D8" w:rsidRDefault="00A401F8" w:rsidP="002745D8">
      <w:pPr>
        <w:numPr>
          <w:ilvl w:val="0"/>
          <w:numId w:val="1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Cena oferty jest ceną w rozumieniu art. 3 ust. 1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1 i ust. 2 ustawy z dnia 9 maja 2014 r. o informowaniu o cenach towarów i usług (</w:t>
      </w:r>
      <w:proofErr w:type="spellStart"/>
      <w:r w:rsidRPr="002745D8">
        <w:rPr>
          <w:rFonts w:ascii="Times New Roman" w:hAnsi="Times New Roman" w:cs="Times New Roman"/>
          <w:sz w:val="24"/>
          <w:szCs w:val="24"/>
        </w:rPr>
        <w:t>t.j</w:t>
      </w:r>
      <w:proofErr w:type="spellEnd"/>
      <w:r w:rsidRPr="002745D8">
        <w:rPr>
          <w:rFonts w:ascii="Times New Roman" w:hAnsi="Times New Roman" w:cs="Times New Roman"/>
          <w:sz w:val="24"/>
          <w:szCs w:val="24"/>
        </w:rPr>
        <w:t xml:space="preserve">.: Dz. U. z 2014 r., poz. 915). </w:t>
      </w:r>
    </w:p>
    <w:p w:rsidR="00A401F8" w:rsidRPr="002745D8" w:rsidRDefault="00A401F8" w:rsidP="002745D8">
      <w:pPr>
        <w:numPr>
          <w:ilvl w:val="0"/>
          <w:numId w:val="1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Cena oferty odpowiada zobowiązaniu Wykonawcy dla świadczenia ustalonego zakresem rzeczowym i standardem wykonania przedmiotu zamówienia, stanowi ekwiwalentnie wartość zobowiązania Zamawiającego i obejmuje wykonanie przedmiotu zamówienia na warunkach określonych w niniejszej SIWZ. W celu ustalenia ceny oferty należy skorzystać z załączonych do niniejszej SIWZ formularzy kalkulacji ceny oferty. </w:t>
      </w:r>
    </w:p>
    <w:p w:rsidR="00A401F8" w:rsidRPr="002745D8" w:rsidRDefault="00A401F8" w:rsidP="002745D8">
      <w:pPr>
        <w:numPr>
          <w:ilvl w:val="0"/>
          <w:numId w:val="1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Do obliczenia ceny oferty należy przyjąć i podać w formularzu oferty cenę ryczałtową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rozumieniu art. 632 KC) za realizację przedmiotu zamówienia. </w:t>
      </w:r>
    </w:p>
    <w:p w:rsidR="00A401F8" w:rsidRPr="002745D8" w:rsidRDefault="00A401F8" w:rsidP="002745D8">
      <w:pPr>
        <w:numPr>
          <w:ilvl w:val="0"/>
          <w:numId w:val="1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Cena oferty obejmuje wszelkie ewentualne rabaty, bonifikaty, promocje, upusty, itp. </w:t>
      </w:r>
    </w:p>
    <w:p w:rsidR="00A401F8" w:rsidRPr="002745D8" w:rsidRDefault="00A401F8" w:rsidP="002745D8">
      <w:pPr>
        <w:numPr>
          <w:ilvl w:val="0"/>
          <w:numId w:val="1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sporządza kalkulację ceny oferty przy uwzględnieniu wszystkich niezbędnych kosztów związanych z pełną, prawidłową i terminową realizacją przedmiotu zamówienia wprost lub pośrednio określonych w SIWZ i załącznikach, między innymi: </w:t>
      </w:r>
    </w:p>
    <w:p w:rsidR="00A401F8" w:rsidRPr="002745D8" w:rsidRDefault="00685184" w:rsidP="002745D8">
      <w:pPr>
        <w:numPr>
          <w:ilvl w:val="0"/>
          <w:numId w:val="18"/>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W</w:t>
      </w:r>
      <w:r w:rsidR="00A401F8" w:rsidRPr="002745D8">
        <w:rPr>
          <w:rFonts w:ascii="Times New Roman" w:hAnsi="Times New Roman" w:cs="Times New Roman"/>
          <w:sz w:val="24"/>
          <w:szCs w:val="24"/>
        </w:rPr>
        <w:t>szelkie opłaty i podatki naliczone zgodnie z obowiązującymi przepisami w tym zakresie, w szczególności podatek od towarów i usług w wysokości określonej ustawą z dnia 11 marca 2004 r. o podatku od towarów i usług (tj. Dz. U. z 2016 roku poz. 710) Określenie stawki podatku VAT jest obowiązkiem Wykonawcy. Zgodnie z ust. 1 Komunikatu Prezesa Głównego Urzędu Statystycznego z dnia 24 stycznia 2005 r. (Dz. Urz. GUS Nr 1 z 2005r., poz. 11) w sprawie trybu wydawania opinii interpretacyjnych: „Zasadą jest, że zainteresowany po</w:t>
      </w:r>
      <w:r w:rsidR="001D54FA" w:rsidRPr="002745D8">
        <w:rPr>
          <w:rFonts w:ascii="Times New Roman" w:hAnsi="Times New Roman" w:cs="Times New Roman"/>
          <w:sz w:val="24"/>
          <w:szCs w:val="24"/>
        </w:rPr>
        <w:t xml:space="preserve">dmiot sam </w:t>
      </w:r>
      <w:r w:rsidR="001D54FA" w:rsidRPr="002745D8">
        <w:rPr>
          <w:rFonts w:ascii="Times New Roman" w:hAnsi="Times New Roman" w:cs="Times New Roman"/>
          <w:sz w:val="24"/>
          <w:szCs w:val="24"/>
        </w:rPr>
        <w:lastRenderedPageBreak/>
        <w:t>klasyfikuje prowadzoną</w:t>
      </w:r>
      <w:r w:rsidR="00A401F8" w:rsidRPr="002745D8">
        <w:rPr>
          <w:rFonts w:ascii="Times New Roman" w:hAnsi="Times New Roman" w:cs="Times New Roman"/>
          <w:sz w:val="24"/>
          <w:szCs w:val="24"/>
        </w:rPr>
        <w:t xml:space="preserve">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rsidR="00A401F8" w:rsidRPr="002745D8" w:rsidRDefault="00685184" w:rsidP="002745D8">
      <w:pPr>
        <w:numPr>
          <w:ilvl w:val="0"/>
          <w:numId w:val="18"/>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K</w:t>
      </w:r>
      <w:r w:rsidR="00A401F8" w:rsidRPr="002745D8">
        <w:rPr>
          <w:rFonts w:ascii="Times New Roman" w:hAnsi="Times New Roman" w:cs="Times New Roman"/>
          <w:sz w:val="24"/>
          <w:szCs w:val="24"/>
        </w:rPr>
        <w:t xml:space="preserve">oszty pośrednie, zysk wraz z całym ryzykiem ogólnym. </w:t>
      </w:r>
    </w:p>
    <w:p w:rsidR="001E7BC3" w:rsidRPr="002745D8" w:rsidRDefault="001E7BC3" w:rsidP="002745D8">
      <w:pPr>
        <w:spacing w:after="0" w:line="360" w:lineRule="auto"/>
        <w:ind w:left="107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8" w:name="_Toc462410570"/>
      <w:r w:rsidRPr="002745D8">
        <w:rPr>
          <w:szCs w:val="24"/>
        </w:rPr>
        <w:t>VIII. MODYFIKACJE I WYJAŚNIENIA TREŚCI SIWZ</w:t>
      </w:r>
      <w:bookmarkEnd w:id="8"/>
    </w:p>
    <w:p w:rsidR="00A401F8" w:rsidRPr="002745D8" w:rsidRDefault="00A401F8" w:rsidP="002745D8">
      <w:pPr>
        <w:numPr>
          <w:ilvl w:val="0"/>
          <w:numId w:val="1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może zwrócić się do Zamawiającego z wnioskiem o wyjaśnienie treści SIWZ w sposób opisany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4.1. Części I SIWZ. </w:t>
      </w:r>
    </w:p>
    <w:p w:rsidR="00A401F8" w:rsidRPr="002745D8" w:rsidRDefault="00A401F8" w:rsidP="002745D8">
      <w:pPr>
        <w:numPr>
          <w:ilvl w:val="0"/>
          <w:numId w:val="1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udziela wyjaśnień niezwłocznie, jednak nie później niż na 2 dni przed upływem terminu składania ofert pod warunkiem, że wniosek o wyjaśnienie wpłynął </w:t>
      </w:r>
      <w:r w:rsidR="001D54FA" w:rsidRPr="002745D8">
        <w:rPr>
          <w:rFonts w:ascii="Times New Roman" w:hAnsi="Times New Roman" w:cs="Times New Roman"/>
          <w:sz w:val="24"/>
          <w:szCs w:val="24"/>
        </w:rPr>
        <w:br/>
      </w:r>
      <w:r w:rsidRPr="002745D8">
        <w:rPr>
          <w:rFonts w:ascii="Times New Roman" w:hAnsi="Times New Roman" w:cs="Times New Roman"/>
          <w:sz w:val="24"/>
          <w:szCs w:val="24"/>
        </w:rPr>
        <w:t xml:space="preserve">do Zamawiającego nie później niż do końca dnia, w którym upływa połowa wyznaczonego terminu składania ofert. </w:t>
      </w:r>
    </w:p>
    <w:p w:rsidR="00A401F8" w:rsidRPr="002745D8" w:rsidRDefault="00A401F8" w:rsidP="002745D8">
      <w:pPr>
        <w:numPr>
          <w:ilvl w:val="0"/>
          <w:numId w:val="1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Treść zapytań wraz z wyjaśnieniami Zamawiający przekazuje Wykonawcom, którym doręczył SIWZ (bez ujawniania źródła zapytania) i zamieszcza na stronie internetowej www.</w:t>
      </w:r>
      <w:r w:rsidR="00913248" w:rsidRPr="002745D8">
        <w:rPr>
          <w:rFonts w:ascii="Times New Roman" w:hAnsi="Times New Roman" w:cs="Times New Roman"/>
          <w:sz w:val="24"/>
          <w:szCs w:val="24"/>
        </w:rPr>
        <w:t>pcprtuchola.pl</w:t>
      </w:r>
      <w:r w:rsidRPr="002745D8">
        <w:rPr>
          <w:rFonts w:ascii="Times New Roman" w:hAnsi="Times New Roman" w:cs="Times New Roman"/>
          <w:sz w:val="24"/>
          <w:szCs w:val="24"/>
        </w:rPr>
        <w:t xml:space="preserve">. Każda wprowadzona modyfikacja zostanie niezwłocznie przekazana Wykonawcom, którym doręczono SIWZ i zamieszczona na stronie internetowej </w:t>
      </w:r>
      <w:r w:rsidR="00913248" w:rsidRPr="002745D8">
        <w:rPr>
          <w:rFonts w:ascii="Times New Roman" w:hAnsi="Times New Roman" w:cs="Times New Roman"/>
          <w:sz w:val="24"/>
          <w:szCs w:val="24"/>
        </w:rPr>
        <w:t>www.pcprtuchola.pl</w:t>
      </w:r>
      <w:r w:rsidRPr="002745D8">
        <w:rPr>
          <w:rFonts w:ascii="Times New Roman" w:hAnsi="Times New Roman" w:cs="Times New Roman"/>
          <w:sz w:val="24"/>
          <w:szCs w:val="24"/>
        </w:rPr>
        <w:t xml:space="preserve">, stając się automatycznie integralną częścią SIWZ. Wszelkie wprowadzone przez Zamawiającego zmiany są wiążące dla Wykonawcy. </w:t>
      </w:r>
    </w:p>
    <w:p w:rsidR="00A401F8" w:rsidRPr="002745D8" w:rsidRDefault="00A401F8" w:rsidP="002745D8">
      <w:pPr>
        <w:numPr>
          <w:ilvl w:val="0"/>
          <w:numId w:val="1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przedłuża termin składania ofert, jeśli w wyniku modyfikacji treści SIWZ niezbędny jest dodatkowy czas na wprowadzenie zmian w ofertach.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9" w:name="_Toc462410571"/>
      <w:r w:rsidRPr="002745D8">
        <w:rPr>
          <w:szCs w:val="24"/>
        </w:rPr>
        <w:t>IX. SKŁADANIE OFERTY</w:t>
      </w:r>
      <w:bookmarkEnd w:id="9"/>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składając ofertę pozostaje nią związany przez okres 30 dni od upływu terminu składania ofert. </w:t>
      </w: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może zwrócić się do Wykonawców o wyrażenie zgody na przedłużenie terminu związania ofertą. Wykonawca, który nie zgodzi się na przedłużenie okresu związania ofertą zostanie wykluczony z postępowania. </w:t>
      </w: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jest uprawniony w każdym czasie, przed upływem terminu związania ofertą, samodzielnie przedłużyć termin związania ofertą. </w:t>
      </w:r>
    </w:p>
    <w:p w:rsidR="00A401F8" w:rsidRPr="00E9311E" w:rsidRDefault="00331BC2" w:rsidP="002745D8">
      <w:pPr>
        <w:numPr>
          <w:ilvl w:val="0"/>
          <w:numId w:val="20"/>
        </w:numPr>
        <w:spacing w:after="0" w:line="360" w:lineRule="auto"/>
        <w:ind w:left="357" w:hanging="357"/>
        <w:jc w:val="both"/>
        <w:rPr>
          <w:rFonts w:ascii="Times New Roman" w:hAnsi="Times New Roman" w:cs="Times New Roman"/>
          <w:sz w:val="24"/>
          <w:szCs w:val="24"/>
        </w:rPr>
      </w:pPr>
      <w:r w:rsidRPr="00E9311E">
        <w:rPr>
          <w:rFonts w:ascii="Times New Roman" w:hAnsi="Times New Roman" w:cs="Times New Roman"/>
          <w:sz w:val="24"/>
          <w:szCs w:val="24"/>
        </w:rPr>
        <w:t>Ofertę oraz d</w:t>
      </w:r>
      <w:r w:rsidR="00A401F8" w:rsidRPr="00E9311E">
        <w:rPr>
          <w:rFonts w:ascii="Times New Roman" w:hAnsi="Times New Roman" w:cs="Times New Roman"/>
          <w:sz w:val="24"/>
          <w:szCs w:val="24"/>
        </w:rPr>
        <w:t xml:space="preserve">okumenty określone przez Zamawiającego w </w:t>
      </w:r>
      <w:proofErr w:type="spellStart"/>
      <w:r w:rsidR="00A401F8" w:rsidRPr="00E9311E">
        <w:rPr>
          <w:rFonts w:ascii="Times New Roman" w:hAnsi="Times New Roman" w:cs="Times New Roman"/>
          <w:sz w:val="24"/>
          <w:szCs w:val="24"/>
        </w:rPr>
        <w:t>pkt</w:t>
      </w:r>
      <w:proofErr w:type="spellEnd"/>
      <w:r w:rsidR="00A401F8" w:rsidRPr="00E9311E">
        <w:rPr>
          <w:rFonts w:ascii="Times New Roman" w:hAnsi="Times New Roman" w:cs="Times New Roman"/>
          <w:sz w:val="24"/>
          <w:szCs w:val="24"/>
        </w:rPr>
        <w:t xml:space="preserve"> </w:t>
      </w:r>
      <w:r w:rsidRPr="00E9311E">
        <w:rPr>
          <w:rFonts w:ascii="Times New Roman" w:hAnsi="Times New Roman" w:cs="Times New Roman"/>
          <w:sz w:val="24"/>
          <w:szCs w:val="24"/>
        </w:rPr>
        <w:t xml:space="preserve">4 oraz </w:t>
      </w:r>
      <w:proofErr w:type="spellStart"/>
      <w:r w:rsidRPr="00E9311E">
        <w:rPr>
          <w:rFonts w:ascii="Times New Roman" w:hAnsi="Times New Roman" w:cs="Times New Roman"/>
          <w:sz w:val="24"/>
          <w:szCs w:val="24"/>
        </w:rPr>
        <w:t>pkt</w:t>
      </w:r>
      <w:proofErr w:type="spellEnd"/>
      <w:r w:rsidRPr="00E9311E">
        <w:rPr>
          <w:rFonts w:ascii="Times New Roman" w:hAnsi="Times New Roman" w:cs="Times New Roman"/>
          <w:sz w:val="24"/>
          <w:szCs w:val="24"/>
        </w:rPr>
        <w:t xml:space="preserve"> 17</w:t>
      </w:r>
      <w:r w:rsidR="00A401F8" w:rsidRPr="00E9311E">
        <w:rPr>
          <w:rFonts w:ascii="Times New Roman" w:hAnsi="Times New Roman" w:cs="Times New Roman"/>
          <w:sz w:val="24"/>
          <w:szCs w:val="24"/>
        </w:rPr>
        <w:t xml:space="preserve"> Części V SIWZ,</w:t>
      </w:r>
      <w:r w:rsidR="005A50CD" w:rsidRPr="00E9311E">
        <w:rPr>
          <w:rFonts w:ascii="Times New Roman" w:hAnsi="Times New Roman" w:cs="Times New Roman"/>
          <w:sz w:val="24"/>
          <w:szCs w:val="24"/>
        </w:rPr>
        <w:t xml:space="preserve"> wraz harmonogramem turystyczno-wypoczynkowym</w:t>
      </w:r>
      <w:r w:rsidR="00E9311E" w:rsidRPr="00E9311E">
        <w:rPr>
          <w:rFonts w:ascii="Times New Roman" w:hAnsi="Times New Roman" w:cs="Times New Roman"/>
          <w:sz w:val="24"/>
          <w:szCs w:val="24"/>
        </w:rPr>
        <w:t>,</w:t>
      </w:r>
      <w:r w:rsidR="005A50CD" w:rsidRPr="00E9311E">
        <w:rPr>
          <w:rFonts w:ascii="Times New Roman" w:hAnsi="Times New Roman" w:cs="Times New Roman"/>
          <w:sz w:val="24"/>
          <w:szCs w:val="24"/>
        </w:rPr>
        <w:t xml:space="preserve"> o którym mowa w ust. 4 </w:t>
      </w:r>
      <w:proofErr w:type="spellStart"/>
      <w:r w:rsidR="005A50CD" w:rsidRPr="00E9311E">
        <w:rPr>
          <w:rFonts w:ascii="Times New Roman" w:hAnsi="Times New Roman" w:cs="Times New Roman"/>
          <w:sz w:val="24"/>
          <w:szCs w:val="24"/>
        </w:rPr>
        <w:t>pkt</w:t>
      </w:r>
      <w:proofErr w:type="spellEnd"/>
      <w:r w:rsidR="005A50CD" w:rsidRPr="00E9311E">
        <w:rPr>
          <w:rFonts w:ascii="Times New Roman" w:hAnsi="Times New Roman" w:cs="Times New Roman"/>
          <w:sz w:val="24"/>
          <w:szCs w:val="24"/>
        </w:rPr>
        <w:t xml:space="preserve"> </w:t>
      </w:r>
      <w:r w:rsidR="005A50CD" w:rsidRPr="00E9311E">
        <w:rPr>
          <w:rFonts w:ascii="Times New Roman" w:hAnsi="Times New Roman" w:cs="Times New Roman"/>
          <w:sz w:val="24"/>
          <w:szCs w:val="24"/>
        </w:rPr>
        <w:lastRenderedPageBreak/>
        <w:t xml:space="preserve">2) Części </w:t>
      </w:r>
      <w:r w:rsidR="003210FB" w:rsidRPr="00E9311E">
        <w:rPr>
          <w:rFonts w:ascii="Times New Roman" w:hAnsi="Times New Roman" w:cs="Times New Roman"/>
          <w:sz w:val="24"/>
          <w:szCs w:val="24"/>
        </w:rPr>
        <w:t>XIII SIWZ</w:t>
      </w:r>
      <w:r w:rsidR="00D11698" w:rsidRPr="00E9311E">
        <w:rPr>
          <w:rFonts w:ascii="Times New Roman" w:hAnsi="Times New Roman" w:cs="Times New Roman"/>
          <w:sz w:val="24"/>
          <w:szCs w:val="24"/>
        </w:rPr>
        <w:t xml:space="preserve"> </w:t>
      </w:r>
      <w:r w:rsidR="00A401F8" w:rsidRPr="00E9311E">
        <w:rPr>
          <w:rFonts w:ascii="Times New Roman" w:hAnsi="Times New Roman" w:cs="Times New Roman"/>
          <w:sz w:val="24"/>
          <w:szCs w:val="24"/>
        </w:rPr>
        <w:t>należy złożyć w zamkniętym opakowaniu. Opakowaniem mogą być np. dwie zamknięte koperty oznaczone w sposób następujący:</w:t>
      </w:r>
    </w:p>
    <w:p w:rsidR="00A401F8" w:rsidRPr="002745D8" w:rsidRDefault="00A401F8" w:rsidP="002745D8">
      <w:pPr>
        <w:numPr>
          <w:ilvl w:val="0"/>
          <w:numId w:val="2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opakowanie </w:t>
      </w:r>
      <w:r w:rsidR="001E7BC3" w:rsidRPr="002745D8">
        <w:rPr>
          <w:rFonts w:ascii="Times New Roman" w:hAnsi="Times New Roman" w:cs="Times New Roman"/>
          <w:sz w:val="24"/>
          <w:szCs w:val="24"/>
        </w:rPr>
        <w:t>–</w:t>
      </w:r>
      <w:r w:rsidRPr="002745D8">
        <w:rPr>
          <w:rFonts w:ascii="Times New Roman" w:hAnsi="Times New Roman" w:cs="Times New Roman"/>
          <w:sz w:val="24"/>
          <w:szCs w:val="24"/>
        </w:rPr>
        <w:t xml:space="preserve"> koperta zewnętrzna:</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1"/>
      </w:tblGrid>
      <w:tr w:rsidR="00A401F8" w:rsidRPr="002745D8" w:rsidTr="005F5028">
        <w:tc>
          <w:tcPr>
            <w:tcW w:w="8211" w:type="dxa"/>
          </w:tcPr>
          <w:p w:rsidR="00A401F8" w:rsidRPr="002745D8" w:rsidRDefault="00A46561" w:rsidP="002745D8">
            <w:pPr>
              <w:spacing w:after="0" w:line="360" w:lineRule="auto"/>
              <w:ind w:left="5670"/>
              <w:rPr>
                <w:rFonts w:ascii="Times New Roman" w:hAnsi="Times New Roman" w:cs="Times New Roman"/>
                <w:sz w:val="24"/>
                <w:szCs w:val="24"/>
              </w:rPr>
            </w:pPr>
            <w:r w:rsidRPr="002745D8">
              <w:rPr>
                <w:rFonts w:ascii="Times New Roman" w:hAnsi="Times New Roman" w:cs="Times New Roman"/>
                <w:sz w:val="24"/>
                <w:szCs w:val="24"/>
              </w:rPr>
              <w:t xml:space="preserve">Powiat Tucholski – </w:t>
            </w:r>
            <w:r w:rsidR="00913248" w:rsidRPr="002745D8">
              <w:rPr>
                <w:rFonts w:ascii="Times New Roman" w:hAnsi="Times New Roman" w:cs="Times New Roman"/>
                <w:sz w:val="24"/>
                <w:szCs w:val="24"/>
              </w:rPr>
              <w:t>Powiatowe Centrum</w:t>
            </w:r>
          </w:p>
          <w:p w:rsidR="00913248" w:rsidRPr="002745D8" w:rsidRDefault="00913248" w:rsidP="002745D8">
            <w:pPr>
              <w:spacing w:after="0" w:line="360" w:lineRule="auto"/>
              <w:ind w:left="5670"/>
              <w:rPr>
                <w:rFonts w:ascii="Times New Roman" w:hAnsi="Times New Roman" w:cs="Times New Roman"/>
                <w:sz w:val="24"/>
                <w:szCs w:val="24"/>
              </w:rPr>
            </w:pPr>
            <w:r w:rsidRPr="002745D8">
              <w:rPr>
                <w:rFonts w:ascii="Times New Roman" w:hAnsi="Times New Roman" w:cs="Times New Roman"/>
                <w:sz w:val="24"/>
                <w:szCs w:val="24"/>
              </w:rPr>
              <w:t>Pomocy Rodzinie</w:t>
            </w:r>
            <w:r w:rsidRPr="002745D8">
              <w:rPr>
                <w:rFonts w:ascii="Times New Roman" w:hAnsi="Times New Roman" w:cs="Times New Roman"/>
                <w:sz w:val="24"/>
                <w:szCs w:val="24"/>
              </w:rPr>
              <w:br/>
              <w:t>w Tucholi</w:t>
            </w:r>
          </w:p>
          <w:p w:rsidR="00A401F8" w:rsidRPr="002745D8" w:rsidRDefault="00913248" w:rsidP="002745D8">
            <w:pPr>
              <w:spacing w:after="0" w:line="360" w:lineRule="auto"/>
              <w:ind w:left="5670"/>
              <w:rPr>
                <w:rFonts w:ascii="Times New Roman" w:hAnsi="Times New Roman" w:cs="Times New Roman"/>
                <w:sz w:val="24"/>
                <w:szCs w:val="24"/>
              </w:rPr>
            </w:pPr>
            <w:r w:rsidRPr="002745D8">
              <w:rPr>
                <w:rFonts w:ascii="Times New Roman" w:hAnsi="Times New Roman" w:cs="Times New Roman"/>
                <w:sz w:val="24"/>
                <w:szCs w:val="24"/>
              </w:rPr>
              <w:t>ul. Pocztowa 7</w:t>
            </w:r>
            <w:r w:rsidR="00A401F8" w:rsidRPr="002745D8">
              <w:rPr>
                <w:rFonts w:ascii="Times New Roman" w:hAnsi="Times New Roman" w:cs="Times New Roman"/>
                <w:sz w:val="24"/>
                <w:szCs w:val="24"/>
              </w:rPr>
              <w:t>,</w:t>
            </w:r>
          </w:p>
          <w:p w:rsidR="00A401F8" w:rsidRDefault="00913248" w:rsidP="002745D8">
            <w:pPr>
              <w:spacing w:after="0" w:line="360" w:lineRule="auto"/>
              <w:ind w:left="5670"/>
              <w:jc w:val="both"/>
              <w:rPr>
                <w:rFonts w:ascii="Times New Roman" w:hAnsi="Times New Roman" w:cs="Times New Roman"/>
                <w:sz w:val="24"/>
                <w:szCs w:val="24"/>
              </w:rPr>
            </w:pPr>
            <w:r w:rsidRPr="002745D8">
              <w:rPr>
                <w:rFonts w:ascii="Times New Roman" w:hAnsi="Times New Roman" w:cs="Times New Roman"/>
                <w:sz w:val="24"/>
                <w:szCs w:val="24"/>
              </w:rPr>
              <w:t>89-500Tuchola</w:t>
            </w:r>
          </w:p>
          <w:p w:rsidR="00E9311E" w:rsidRPr="002745D8" w:rsidRDefault="00E9311E" w:rsidP="002745D8">
            <w:pPr>
              <w:spacing w:after="0" w:line="360" w:lineRule="auto"/>
              <w:ind w:left="5670"/>
              <w:jc w:val="both"/>
              <w:rPr>
                <w:rFonts w:ascii="Times New Roman" w:hAnsi="Times New Roman" w:cs="Times New Roman"/>
                <w:sz w:val="24"/>
                <w:szCs w:val="24"/>
              </w:rPr>
            </w:pPr>
          </w:p>
          <w:p w:rsidR="00A401F8" w:rsidRDefault="00A401F8" w:rsidP="002745D8">
            <w:pPr>
              <w:spacing w:after="0" w:line="360" w:lineRule="auto"/>
              <w:jc w:val="both"/>
              <w:rPr>
                <w:rFonts w:ascii="Times New Roman" w:hAnsi="Times New Roman" w:cs="Times New Roman"/>
                <w:sz w:val="24"/>
                <w:szCs w:val="24"/>
                <w:u w:val="single"/>
              </w:rPr>
            </w:pPr>
            <w:r w:rsidRPr="002745D8">
              <w:rPr>
                <w:rFonts w:ascii="Times New Roman" w:hAnsi="Times New Roman" w:cs="Times New Roman"/>
                <w:sz w:val="24"/>
                <w:szCs w:val="24"/>
                <w:u w:val="single"/>
              </w:rPr>
              <w:t xml:space="preserve">OFERTA ZNAK SPRAWY: </w:t>
            </w:r>
            <w:r w:rsidR="00E9311E">
              <w:rPr>
                <w:rFonts w:ascii="Times New Roman" w:hAnsi="Times New Roman" w:cs="Times New Roman"/>
                <w:sz w:val="24"/>
                <w:szCs w:val="24"/>
                <w:u w:val="single"/>
              </w:rPr>
              <w:t>PC.361.2</w:t>
            </w:r>
            <w:r w:rsidR="00B24D01">
              <w:rPr>
                <w:rFonts w:ascii="Times New Roman" w:hAnsi="Times New Roman" w:cs="Times New Roman"/>
                <w:sz w:val="24"/>
                <w:szCs w:val="24"/>
                <w:u w:val="single"/>
              </w:rPr>
              <w:t>.2017</w:t>
            </w:r>
          </w:p>
          <w:p w:rsidR="00E9311E" w:rsidRPr="002745D8" w:rsidRDefault="00E9311E" w:rsidP="002745D8">
            <w:pPr>
              <w:spacing w:after="0" w:line="360" w:lineRule="auto"/>
              <w:jc w:val="both"/>
              <w:rPr>
                <w:rFonts w:ascii="Times New Roman" w:hAnsi="Times New Roman" w:cs="Times New Roman"/>
                <w:sz w:val="24"/>
                <w:szCs w:val="24"/>
                <w:u w:val="single"/>
              </w:rPr>
            </w:pPr>
          </w:p>
          <w:p w:rsidR="00D11698" w:rsidRPr="00E9311E" w:rsidRDefault="00A401F8" w:rsidP="00E9311E">
            <w:pPr>
              <w:spacing w:after="0" w:line="360" w:lineRule="auto"/>
              <w:jc w:val="both"/>
              <w:rPr>
                <w:rFonts w:ascii="Times New Roman" w:hAnsi="Times New Roman" w:cs="Times New Roman"/>
                <w:color w:val="1F497D" w:themeColor="text2"/>
                <w:sz w:val="24"/>
                <w:szCs w:val="24"/>
              </w:rPr>
            </w:pPr>
            <w:r w:rsidRPr="00E9311E">
              <w:rPr>
                <w:rFonts w:ascii="Times New Roman" w:hAnsi="Times New Roman" w:cs="Times New Roman"/>
                <w:bCs/>
                <w:sz w:val="24"/>
                <w:szCs w:val="24"/>
              </w:rPr>
              <w:t xml:space="preserve">Usługa </w:t>
            </w:r>
            <w:r w:rsidRPr="00E9311E">
              <w:rPr>
                <w:rFonts w:ascii="Times New Roman" w:hAnsi="Times New Roman" w:cs="Times New Roman"/>
                <w:sz w:val="24"/>
                <w:szCs w:val="24"/>
              </w:rPr>
              <w:t xml:space="preserve">polegająca na </w:t>
            </w:r>
            <w:r w:rsidR="00D11698" w:rsidRPr="00E9311E">
              <w:rPr>
                <w:rFonts w:ascii="Times New Roman" w:hAnsi="Times New Roman" w:cs="Times New Roman"/>
                <w:sz w:val="24"/>
                <w:szCs w:val="24"/>
              </w:rPr>
              <w:t>„</w:t>
            </w:r>
            <w:r w:rsidR="00D11698" w:rsidRPr="00162E9F">
              <w:rPr>
                <w:rFonts w:ascii="Times New Roman" w:hAnsi="Times New Roman" w:cs="Times New Roman"/>
                <w:sz w:val="24"/>
                <w:szCs w:val="24"/>
              </w:rPr>
              <w:t xml:space="preserve">Zorganizowanie i przeprowadzenie dwóch 5-dniowych wyjazdów edukacyjnych z elementami integracyjnymi wraz z usługą hotelarską </w:t>
            </w:r>
            <w:r w:rsidR="00E9311E" w:rsidRPr="00162E9F">
              <w:rPr>
                <w:rFonts w:ascii="Times New Roman" w:hAnsi="Times New Roman" w:cs="Times New Roman"/>
                <w:sz w:val="24"/>
                <w:szCs w:val="24"/>
              </w:rPr>
              <w:br/>
            </w:r>
            <w:r w:rsidR="00D11698" w:rsidRPr="00162E9F">
              <w:rPr>
                <w:rFonts w:ascii="Times New Roman" w:hAnsi="Times New Roman" w:cs="Times New Roman"/>
                <w:sz w:val="24"/>
                <w:szCs w:val="24"/>
              </w:rPr>
              <w:t>i gastronomiczną oraz przygotowaniem materiałów szkoleniowych, w ramach projektu „Ro</w:t>
            </w:r>
            <w:r w:rsidR="00E9311E" w:rsidRPr="00162E9F">
              <w:rPr>
                <w:rFonts w:ascii="Times New Roman" w:hAnsi="Times New Roman" w:cs="Times New Roman"/>
                <w:sz w:val="24"/>
                <w:szCs w:val="24"/>
              </w:rPr>
              <w:t xml:space="preserve">dzina w Centrum” realizowanego </w:t>
            </w:r>
            <w:r w:rsidR="00D11698" w:rsidRPr="00162E9F">
              <w:rPr>
                <w:rFonts w:ascii="Times New Roman" w:hAnsi="Times New Roman" w:cs="Times New Roman"/>
                <w:sz w:val="24"/>
                <w:szCs w:val="24"/>
              </w:rPr>
              <w:t xml:space="preserve">i współfinansowanego w ramach Regionalnego Programu Operacyjnego Województwa Kujawsko – Pomorskiego na lata 2014-2020, w ramach osi priorytetowej 9 Solidarne społeczeństwo Działania 9.3 Rozwój usług zdrowotnych i społecznych, </w:t>
            </w:r>
            <w:proofErr w:type="spellStart"/>
            <w:r w:rsidR="00D11698" w:rsidRPr="00162E9F">
              <w:rPr>
                <w:rFonts w:ascii="Times New Roman" w:hAnsi="Times New Roman" w:cs="Times New Roman"/>
                <w:sz w:val="24"/>
                <w:szCs w:val="24"/>
              </w:rPr>
              <w:t>Poddziałania</w:t>
            </w:r>
            <w:proofErr w:type="spellEnd"/>
            <w:r w:rsidR="00D11698" w:rsidRPr="00162E9F">
              <w:rPr>
                <w:rFonts w:ascii="Times New Roman" w:hAnsi="Times New Roman" w:cs="Times New Roman"/>
                <w:sz w:val="24"/>
                <w:szCs w:val="24"/>
              </w:rPr>
              <w:t xml:space="preserve"> 9.3.2 Rozwój usług społecznych.”</w:t>
            </w:r>
          </w:p>
          <w:p w:rsidR="00913248" w:rsidRPr="002745D8" w:rsidRDefault="00913248" w:rsidP="002745D8">
            <w:pPr>
              <w:spacing w:after="0" w:line="360" w:lineRule="auto"/>
              <w:jc w:val="both"/>
              <w:rPr>
                <w:rFonts w:ascii="Times New Roman" w:hAnsi="Times New Roman" w:cs="Times New Roman"/>
                <w:b/>
                <w:sz w:val="24"/>
                <w:szCs w:val="24"/>
              </w:rPr>
            </w:pPr>
          </w:p>
          <w:p w:rsidR="00A401F8" w:rsidRPr="002745D8" w:rsidRDefault="00A401F8" w:rsidP="00FC1D9C">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Nie otwierać przed dniem </w:t>
            </w:r>
            <w:r w:rsidR="007B38C7" w:rsidRPr="007B38C7">
              <w:rPr>
                <w:rFonts w:ascii="Times New Roman" w:hAnsi="Times New Roman" w:cs="Times New Roman"/>
                <w:sz w:val="24"/>
                <w:szCs w:val="24"/>
              </w:rPr>
              <w:t>2</w:t>
            </w:r>
            <w:r w:rsidR="00FC1D9C">
              <w:rPr>
                <w:rFonts w:ascii="Times New Roman" w:hAnsi="Times New Roman" w:cs="Times New Roman"/>
                <w:sz w:val="24"/>
                <w:szCs w:val="24"/>
              </w:rPr>
              <w:t>2</w:t>
            </w:r>
            <w:r w:rsidR="00120E81" w:rsidRPr="007B38C7">
              <w:rPr>
                <w:rFonts w:ascii="Times New Roman" w:hAnsi="Times New Roman" w:cs="Times New Roman"/>
                <w:sz w:val="24"/>
                <w:szCs w:val="24"/>
              </w:rPr>
              <w:t>.06.2017 r.</w:t>
            </w:r>
          </w:p>
        </w:tc>
      </w:tr>
    </w:tbl>
    <w:p w:rsidR="001E7BC3" w:rsidRPr="002745D8" w:rsidRDefault="00A401F8" w:rsidP="00D11698">
      <w:pPr>
        <w:spacing w:after="0" w:line="360" w:lineRule="auto"/>
        <w:ind w:left="1077"/>
        <w:jc w:val="both"/>
        <w:rPr>
          <w:rFonts w:ascii="Times New Roman" w:hAnsi="Times New Roman" w:cs="Times New Roman"/>
          <w:sz w:val="24"/>
          <w:szCs w:val="24"/>
        </w:rPr>
      </w:pPr>
      <w:r w:rsidRPr="002745D8">
        <w:rPr>
          <w:rFonts w:ascii="Times New Roman" w:hAnsi="Times New Roman" w:cs="Times New Roman"/>
          <w:sz w:val="24"/>
          <w:szCs w:val="24"/>
        </w:rPr>
        <w:t>Wykonawca może (ma prawo) umieścić swoje logo na zewnętrznej kopercie.</w:t>
      </w:r>
    </w:p>
    <w:p w:rsidR="001E7BC3" w:rsidRPr="002745D8" w:rsidRDefault="001E7BC3" w:rsidP="002745D8">
      <w:pPr>
        <w:spacing w:after="0" w:line="360" w:lineRule="auto"/>
        <w:ind w:left="1077"/>
        <w:jc w:val="both"/>
        <w:rPr>
          <w:rFonts w:ascii="Times New Roman" w:hAnsi="Times New Roman" w:cs="Times New Roman"/>
          <w:sz w:val="24"/>
          <w:szCs w:val="24"/>
        </w:rPr>
      </w:pPr>
    </w:p>
    <w:p w:rsidR="00A401F8" w:rsidRPr="002745D8" w:rsidRDefault="00A401F8" w:rsidP="002745D8">
      <w:pPr>
        <w:numPr>
          <w:ilvl w:val="0"/>
          <w:numId w:val="2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opakowanie </w:t>
      </w:r>
      <w:r w:rsidR="001E7BC3" w:rsidRPr="002745D8">
        <w:rPr>
          <w:rFonts w:ascii="Times New Roman" w:hAnsi="Times New Roman" w:cs="Times New Roman"/>
          <w:sz w:val="24"/>
          <w:szCs w:val="24"/>
        </w:rPr>
        <w:t>–</w:t>
      </w:r>
      <w:r w:rsidRPr="002745D8">
        <w:rPr>
          <w:rFonts w:ascii="Times New Roman" w:hAnsi="Times New Roman" w:cs="Times New Roman"/>
          <w:sz w:val="24"/>
          <w:szCs w:val="24"/>
        </w:rPr>
        <w:t xml:space="preserve"> koperta wewnętrzna: </w:t>
      </w: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1"/>
      </w:tblGrid>
      <w:tr w:rsidR="00A401F8" w:rsidRPr="002745D8" w:rsidTr="005F5028">
        <w:tc>
          <w:tcPr>
            <w:tcW w:w="8211" w:type="dxa"/>
          </w:tcPr>
          <w:p w:rsidR="00913248" w:rsidRPr="002745D8" w:rsidRDefault="00A46561" w:rsidP="002745D8">
            <w:pPr>
              <w:spacing w:after="0" w:line="360" w:lineRule="auto"/>
              <w:ind w:left="5670"/>
              <w:rPr>
                <w:rFonts w:ascii="Times New Roman" w:hAnsi="Times New Roman" w:cs="Times New Roman"/>
                <w:sz w:val="24"/>
                <w:szCs w:val="24"/>
              </w:rPr>
            </w:pPr>
            <w:r w:rsidRPr="002745D8">
              <w:rPr>
                <w:rFonts w:ascii="Times New Roman" w:hAnsi="Times New Roman" w:cs="Times New Roman"/>
                <w:sz w:val="24"/>
                <w:szCs w:val="24"/>
              </w:rPr>
              <w:t xml:space="preserve">Powiat Tucholski – </w:t>
            </w:r>
            <w:r w:rsidR="00913248" w:rsidRPr="002745D8">
              <w:rPr>
                <w:rFonts w:ascii="Times New Roman" w:hAnsi="Times New Roman" w:cs="Times New Roman"/>
                <w:sz w:val="24"/>
                <w:szCs w:val="24"/>
              </w:rPr>
              <w:t>Powiatowe Centrum</w:t>
            </w:r>
          </w:p>
          <w:p w:rsidR="00913248" w:rsidRPr="002745D8" w:rsidRDefault="00913248" w:rsidP="002745D8">
            <w:pPr>
              <w:spacing w:after="0" w:line="360" w:lineRule="auto"/>
              <w:ind w:left="5670"/>
              <w:rPr>
                <w:rFonts w:ascii="Times New Roman" w:hAnsi="Times New Roman" w:cs="Times New Roman"/>
                <w:sz w:val="24"/>
                <w:szCs w:val="24"/>
              </w:rPr>
            </w:pPr>
            <w:r w:rsidRPr="002745D8">
              <w:rPr>
                <w:rFonts w:ascii="Times New Roman" w:hAnsi="Times New Roman" w:cs="Times New Roman"/>
                <w:sz w:val="24"/>
                <w:szCs w:val="24"/>
              </w:rPr>
              <w:t>Pomocy Rodzinie</w:t>
            </w:r>
            <w:r w:rsidRPr="002745D8">
              <w:rPr>
                <w:rFonts w:ascii="Times New Roman" w:hAnsi="Times New Roman" w:cs="Times New Roman"/>
                <w:sz w:val="24"/>
                <w:szCs w:val="24"/>
              </w:rPr>
              <w:br/>
              <w:t>w Tucholi</w:t>
            </w:r>
          </w:p>
          <w:p w:rsidR="00913248" w:rsidRPr="002745D8" w:rsidRDefault="00913248" w:rsidP="002745D8">
            <w:pPr>
              <w:spacing w:after="0" w:line="360" w:lineRule="auto"/>
              <w:ind w:left="5670"/>
              <w:jc w:val="both"/>
              <w:rPr>
                <w:rFonts w:ascii="Times New Roman" w:hAnsi="Times New Roman" w:cs="Times New Roman"/>
                <w:sz w:val="24"/>
                <w:szCs w:val="24"/>
              </w:rPr>
            </w:pPr>
            <w:r w:rsidRPr="002745D8">
              <w:rPr>
                <w:rFonts w:ascii="Times New Roman" w:hAnsi="Times New Roman" w:cs="Times New Roman"/>
                <w:sz w:val="24"/>
                <w:szCs w:val="24"/>
              </w:rPr>
              <w:t>ul. Pocztowa 7,</w:t>
            </w:r>
          </w:p>
          <w:p w:rsidR="00A401F8" w:rsidRPr="002745D8" w:rsidRDefault="00913248" w:rsidP="002745D8">
            <w:pPr>
              <w:spacing w:after="0" w:line="360" w:lineRule="auto"/>
              <w:ind w:left="5670"/>
              <w:jc w:val="both"/>
              <w:rPr>
                <w:rFonts w:ascii="Times New Roman" w:hAnsi="Times New Roman" w:cs="Times New Roman"/>
                <w:sz w:val="24"/>
                <w:szCs w:val="24"/>
              </w:rPr>
            </w:pPr>
            <w:r w:rsidRPr="002745D8">
              <w:rPr>
                <w:rFonts w:ascii="Times New Roman" w:hAnsi="Times New Roman" w:cs="Times New Roman"/>
                <w:sz w:val="24"/>
                <w:szCs w:val="24"/>
              </w:rPr>
              <w:t>89-500 Tuchola</w:t>
            </w:r>
          </w:p>
          <w:p w:rsidR="00A401F8" w:rsidRPr="002745D8" w:rsidRDefault="00A401F8" w:rsidP="002745D8">
            <w:pPr>
              <w:spacing w:after="0" w:line="360" w:lineRule="auto"/>
              <w:ind w:left="5670"/>
              <w:jc w:val="both"/>
              <w:rPr>
                <w:rFonts w:ascii="Times New Roman" w:hAnsi="Times New Roman" w:cs="Times New Roman"/>
                <w:sz w:val="24"/>
                <w:szCs w:val="24"/>
              </w:rPr>
            </w:pPr>
          </w:p>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w:t>
            </w:r>
          </w:p>
          <w:p w:rsidR="00A401F8" w:rsidRDefault="00A401F8" w:rsidP="002745D8">
            <w:pPr>
              <w:spacing w:after="0" w:line="360" w:lineRule="auto"/>
              <w:jc w:val="both"/>
              <w:rPr>
                <w:rFonts w:ascii="Times New Roman" w:hAnsi="Times New Roman" w:cs="Times New Roman"/>
                <w:sz w:val="24"/>
                <w:szCs w:val="24"/>
                <w:vertAlign w:val="superscript"/>
              </w:rPr>
            </w:pPr>
            <w:r w:rsidRPr="002745D8">
              <w:rPr>
                <w:rFonts w:ascii="Times New Roman" w:hAnsi="Times New Roman" w:cs="Times New Roman"/>
                <w:sz w:val="24"/>
                <w:szCs w:val="24"/>
                <w:vertAlign w:val="superscript"/>
              </w:rPr>
              <w:lastRenderedPageBreak/>
              <w:t xml:space="preserve">              (Nazwa i adres Wykonawcy)</w:t>
            </w:r>
          </w:p>
          <w:p w:rsidR="00E9311E" w:rsidRPr="002745D8" w:rsidRDefault="00E9311E" w:rsidP="002745D8">
            <w:pPr>
              <w:spacing w:after="0" w:line="360" w:lineRule="auto"/>
              <w:jc w:val="both"/>
              <w:rPr>
                <w:rFonts w:ascii="Times New Roman" w:hAnsi="Times New Roman" w:cs="Times New Roman"/>
                <w:sz w:val="24"/>
                <w:szCs w:val="24"/>
                <w:vertAlign w:val="superscript"/>
              </w:rPr>
            </w:pPr>
          </w:p>
          <w:p w:rsidR="00A401F8" w:rsidRDefault="00A401F8" w:rsidP="002745D8">
            <w:pPr>
              <w:spacing w:after="0" w:line="360" w:lineRule="auto"/>
              <w:jc w:val="both"/>
              <w:rPr>
                <w:rFonts w:ascii="Times New Roman" w:hAnsi="Times New Roman" w:cs="Times New Roman"/>
                <w:sz w:val="24"/>
                <w:szCs w:val="24"/>
                <w:u w:val="single"/>
              </w:rPr>
            </w:pPr>
            <w:r w:rsidRPr="002745D8">
              <w:rPr>
                <w:rFonts w:ascii="Times New Roman" w:hAnsi="Times New Roman" w:cs="Times New Roman"/>
                <w:sz w:val="24"/>
                <w:szCs w:val="24"/>
                <w:u w:val="single"/>
              </w:rPr>
              <w:t xml:space="preserve">OFERTA ZNAK SPRAWY: </w:t>
            </w:r>
            <w:r w:rsidR="00E9311E">
              <w:rPr>
                <w:rFonts w:ascii="Times New Roman" w:hAnsi="Times New Roman" w:cs="Times New Roman"/>
                <w:sz w:val="24"/>
                <w:szCs w:val="24"/>
                <w:u w:val="single"/>
              </w:rPr>
              <w:t>PC.361.2</w:t>
            </w:r>
            <w:r w:rsidR="00B24D01">
              <w:rPr>
                <w:rFonts w:ascii="Times New Roman" w:hAnsi="Times New Roman" w:cs="Times New Roman"/>
                <w:sz w:val="24"/>
                <w:szCs w:val="24"/>
                <w:u w:val="single"/>
              </w:rPr>
              <w:t>.2017</w:t>
            </w:r>
          </w:p>
          <w:p w:rsidR="00E9311E" w:rsidRPr="002745D8" w:rsidRDefault="00E9311E" w:rsidP="002745D8">
            <w:pPr>
              <w:spacing w:after="0" w:line="360" w:lineRule="auto"/>
              <w:jc w:val="both"/>
              <w:rPr>
                <w:rFonts w:ascii="Times New Roman" w:hAnsi="Times New Roman" w:cs="Times New Roman"/>
                <w:sz w:val="24"/>
                <w:szCs w:val="24"/>
                <w:u w:val="single"/>
              </w:rPr>
            </w:pPr>
          </w:p>
          <w:p w:rsidR="00D11698" w:rsidRPr="00162E9F" w:rsidRDefault="006610BF" w:rsidP="00D11698">
            <w:pPr>
              <w:spacing w:after="0" w:line="360" w:lineRule="auto"/>
              <w:jc w:val="both"/>
              <w:rPr>
                <w:rFonts w:ascii="Times New Roman" w:hAnsi="Times New Roman" w:cs="Times New Roman"/>
                <w:sz w:val="24"/>
                <w:szCs w:val="24"/>
              </w:rPr>
            </w:pPr>
            <w:r w:rsidRPr="00E9311E">
              <w:rPr>
                <w:rFonts w:ascii="Times New Roman" w:hAnsi="Times New Roman" w:cs="Times New Roman"/>
                <w:bCs/>
                <w:sz w:val="24"/>
                <w:szCs w:val="24"/>
              </w:rPr>
              <w:t xml:space="preserve">Usługa </w:t>
            </w:r>
            <w:r w:rsidRPr="00E9311E">
              <w:rPr>
                <w:rFonts w:ascii="Times New Roman" w:hAnsi="Times New Roman" w:cs="Times New Roman"/>
                <w:sz w:val="24"/>
                <w:szCs w:val="24"/>
              </w:rPr>
              <w:t xml:space="preserve">polegająca na </w:t>
            </w:r>
            <w:r w:rsidR="00D11698" w:rsidRPr="00162E9F">
              <w:rPr>
                <w:rFonts w:ascii="Times New Roman" w:hAnsi="Times New Roman" w:cs="Times New Roman"/>
                <w:sz w:val="24"/>
                <w:szCs w:val="24"/>
              </w:rPr>
              <w:t xml:space="preserve">„Zorganizowanie i przeprowadzenie dwóch 5-dniowych wyjazdów edukacyjnych z elementami integracyjnymi wraz z usługą hotelarską </w:t>
            </w:r>
            <w:r w:rsidR="00E9311E" w:rsidRPr="00162E9F">
              <w:rPr>
                <w:rFonts w:ascii="Times New Roman" w:hAnsi="Times New Roman" w:cs="Times New Roman"/>
                <w:sz w:val="24"/>
                <w:szCs w:val="24"/>
              </w:rPr>
              <w:br/>
            </w:r>
            <w:r w:rsidR="00D11698" w:rsidRPr="00162E9F">
              <w:rPr>
                <w:rFonts w:ascii="Times New Roman" w:hAnsi="Times New Roman" w:cs="Times New Roman"/>
                <w:sz w:val="24"/>
                <w:szCs w:val="24"/>
              </w:rPr>
              <w:t xml:space="preserve">i gastronomiczną oraz przygotowaniem materiałów szkoleniowych, w ramach projektu „Rodzina w Centrum” realizowanego i współfinansowanego w ramach Regionalnego Programu Operacyjnego Województwa Kujawsko – Pomorskiego na lata 2014-2020, w ramach osi priorytetowej 9 Solidarne społeczeństwo Działania 9.3 Rozwój usług zdrowotnych i społecznych, </w:t>
            </w:r>
            <w:proofErr w:type="spellStart"/>
            <w:r w:rsidR="00D11698" w:rsidRPr="00162E9F">
              <w:rPr>
                <w:rFonts w:ascii="Times New Roman" w:hAnsi="Times New Roman" w:cs="Times New Roman"/>
                <w:sz w:val="24"/>
                <w:szCs w:val="24"/>
              </w:rPr>
              <w:t>Poddziałania</w:t>
            </w:r>
            <w:proofErr w:type="spellEnd"/>
            <w:r w:rsidR="00D11698" w:rsidRPr="00162E9F">
              <w:rPr>
                <w:rFonts w:ascii="Times New Roman" w:hAnsi="Times New Roman" w:cs="Times New Roman"/>
                <w:sz w:val="24"/>
                <w:szCs w:val="24"/>
              </w:rPr>
              <w:t xml:space="preserve"> 9.3.2 Rozwój usług społecznych.”</w:t>
            </w:r>
          </w:p>
          <w:p w:rsidR="00E9311E" w:rsidRPr="00E9311E" w:rsidRDefault="00E9311E" w:rsidP="00D11698">
            <w:pPr>
              <w:spacing w:after="0" w:line="360" w:lineRule="auto"/>
              <w:jc w:val="both"/>
              <w:rPr>
                <w:rFonts w:ascii="Times New Roman" w:hAnsi="Times New Roman" w:cs="Times New Roman"/>
                <w:color w:val="1F497D" w:themeColor="text2"/>
                <w:sz w:val="24"/>
                <w:szCs w:val="24"/>
              </w:rPr>
            </w:pPr>
          </w:p>
          <w:p w:rsidR="00A401F8" w:rsidRPr="00120E81" w:rsidRDefault="00A401F8" w:rsidP="00FC1D9C">
            <w:pPr>
              <w:spacing w:after="0" w:line="360" w:lineRule="auto"/>
              <w:jc w:val="both"/>
              <w:rPr>
                <w:rFonts w:ascii="Times New Roman" w:hAnsi="Times New Roman" w:cs="Times New Roman"/>
                <w:sz w:val="24"/>
                <w:szCs w:val="24"/>
              </w:rPr>
            </w:pPr>
            <w:r w:rsidRPr="00120E81">
              <w:rPr>
                <w:rFonts w:ascii="Times New Roman" w:hAnsi="Times New Roman" w:cs="Times New Roman"/>
                <w:sz w:val="24"/>
                <w:szCs w:val="24"/>
              </w:rPr>
              <w:t xml:space="preserve">Nie otwierać przed dniem </w:t>
            </w:r>
            <w:r w:rsidR="007B38C7" w:rsidRPr="007B38C7">
              <w:rPr>
                <w:rFonts w:ascii="Times New Roman" w:hAnsi="Times New Roman" w:cs="Times New Roman"/>
                <w:sz w:val="24"/>
                <w:szCs w:val="24"/>
              </w:rPr>
              <w:t>2</w:t>
            </w:r>
            <w:r w:rsidR="00FC1D9C">
              <w:rPr>
                <w:rFonts w:ascii="Times New Roman" w:hAnsi="Times New Roman" w:cs="Times New Roman"/>
                <w:sz w:val="24"/>
                <w:szCs w:val="24"/>
              </w:rPr>
              <w:t>2</w:t>
            </w:r>
            <w:r w:rsidR="00120E81" w:rsidRPr="007B38C7">
              <w:rPr>
                <w:rFonts w:ascii="Times New Roman" w:hAnsi="Times New Roman" w:cs="Times New Roman"/>
                <w:sz w:val="24"/>
                <w:szCs w:val="24"/>
              </w:rPr>
              <w:t>.06.2017 r.</w:t>
            </w:r>
          </w:p>
        </w:tc>
      </w:tr>
    </w:tbl>
    <w:p w:rsidR="00A401F8" w:rsidRPr="002745D8" w:rsidRDefault="00A401F8" w:rsidP="002745D8">
      <w:pPr>
        <w:spacing w:after="0" w:line="360" w:lineRule="auto"/>
        <w:ind w:left="1077"/>
        <w:jc w:val="both"/>
        <w:rPr>
          <w:rFonts w:ascii="Times New Roman" w:hAnsi="Times New Roman" w:cs="Times New Roman"/>
          <w:sz w:val="24"/>
          <w:szCs w:val="24"/>
        </w:rPr>
      </w:pP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Konsekwencje złożenia oferty niezgodnie z opisem podanym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5 ponosi Wykonawca. Niewłaściwe oznaczenie opakowania może spowodować np. potraktowanie przesyłki zawierającej ofertę jako zwykłej korespondencji. Powyższe dotyczy również przesyłek kurierskich – w takim przypadku w opakowaniu przesyłki, również musi znajdować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się zamknięte opakowanie oznakowane jak podano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5. </w:t>
      </w: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Miejsce składania ofert:</w:t>
      </w:r>
      <w:r w:rsidR="006610BF" w:rsidRPr="002745D8">
        <w:rPr>
          <w:rFonts w:ascii="Times New Roman" w:hAnsi="Times New Roman" w:cs="Times New Roman"/>
          <w:sz w:val="24"/>
          <w:szCs w:val="24"/>
        </w:rPr>
        <w:t xml:space="preserve"> sekretariat Powiatowego Centrum Pomocy Rodzinie w Tucholi, ul. Pocztowa 7, 89-500 Tuchola (budynek Starostwa Powiatowego w Tucholi), pokój 010 (parter)</w:t>
      </w:r>
      <w:r w:rsidRPr="002745D8">
        <w:rPr>
          <w:rFonts w:ascii="Times New Roman" w:hAnsi="Times New Roman" w:cs="Times New Roman"/>
          <w:sz w:val="24"/>
          <w:szCs w:val="24"/>
        </w:rPr>
        <w:t xml:space="preserve">. </w:t>
      </w:r>
    </w:p>
    <w:p w:rsidR="00A401F8" w:rsidRPr="00120E81"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120E81">
        <w:rPr>
          <w:rFonts w:ascii="Times New Roman" w:hAnsi="Times New Roman" w:cs="Times New Roman"/>
          <w:sz w:val="24"/>
          <w:szCs w:val="24"/>
        </w:rPr>
        <w:t xml:space="preserve">Termin składania ofert: </w:t>
      </w:r>
      <w:r w:rsidR="007B38C7" w:rsidRPr="007B38C7">
        <w:rPr>
          <w:rFonts w:ascii="Times New Roman" w:hAnsi="Times New Roman" w:cs="Times New Roman"/>
          <w:sz w:val="24"/>
          <w:szCs w:val="24"/>
        </w:rPr>
        <w:t>2</w:t>
      </w:r>
      <w:r w:rsidR="00FC1D9C">
        <w:rPr>
          <w:rFonts w:ascii="Times New Roman" w:hAnsi="Times New Roman" w:cs="Times New Roman"/>
          <w:sz w:val="24"/>
          <w:szCs w:val="24"/>
        </w:rPr>
        <w:t>2</w:t>
      </w:r>
      <w:r w:rsidR="00120E81" w:rsidRPr="007B38C7">
        <w:rPr>
          <w:rFonts w:ascii="Times New Roman" w:hAnsi="Times New Roman" w:cs="Times New Roman"/>
          <w:sz w:val="24"/>
          <w:szCs w:val="24"/>
        </w:rPr>
        <w:t>.0</w:t>
      </w:r>
      <w:r w:rsidR="00330DAB" w:rsidRPr="007B38C7">
        <w:rPr>
          <w:rFonts w:ascii="Times New Roman" w:hAnsi="Times New Roman" w:cs="Times New Roman"/>
          <w:sz w:val="24"/>
          <w:szCs w:val="24"/>
        </w:rPr>
        <w:t>6</w:t>
      </w:r>
      <w:r w:rsidR="00120E81" w:rsidRPr="007B38C7">
        <w:rPr>
          <w:rFonts w:ascii="Times New Roman" w:hAnsi="Times New Roman" w:cs="Times New Roman"/>
          <w:sz w:val="24"/>
          <w:szCs w:val="24"/>
        </w:rPr>
        <w:t>.2017 r.</w:t>
      </w:r>
      <w:r w:rsidR="00D11698" w:rsidRPr="007B38C7">
        <w:rPr>
          <w:rFonts w:ascii="Times New Roman" w:hAnsi="Times New Roman" w:cs="Times New Roman"/>
          <w:sz w:val="24"/>
          <w:szCs w:val="24"/>
        </w:rPr>
        <w:t xml:space="preserve">, </w:t>
      </w:r>
      <w:r w:rsidR="007B38C7" w:rsidRPr="007B38C7">
        <w:rPr>
          <w:rFonts w:ascii="Times New Roman" w:hAnsi="Times New Roman" w:cs="Times New Roman"/>
          <w:sz w:val="24"/>
          <w:szCs w:val="24"/>
        </w:rPr>
        <w:t xml:space="preserve">do </w:t>
      </w:r>
      <w:r w:rsidR="00D11698" w:rsidRPr="007B38C7">
        <w:rPr>
          <w:rFonts w:ascii="Times New Roman" w:hAnsi="Times New Roman" w:cs="Times New Roman"/>
          <w:sz w:val="24"/>
          <w:szCs w:val="24"/>
        </w:rPr>
        <w:t>godzin</w:t>
      </w:r>
      <w:r w:rsidR="007B38C7" w:rsidRPr="007B38C7">
        <w:rPr>
          <w:rFonts w:ascii="Times New Roman" w:hAnsi="Times New Roman" w:cs="Times New Roman"/>
          <w:sz w:val="24"/>
          <w:szCs w:val="24"/>
        </w:rPr>
        <w:t>y</w:t>
      </w:r>
      <w:r w:rsidR="00D11698" w:rsidRPr="007B38C7">
        <w:rPr>
          <w:rFonts w:ascii="Times New Roman" w:hAnsi="Times New Roman" w:cs="Times New Roman"/>
          <w:sz w:val="24"/>
          <w:szCs w:val="24"/>
        </w:rPr>
        <w:t xml:space="preserve"> 1</w:t>
      </w:r>
      <w:r w:rsidR="007B38C7" w:rsidRPr="007B38C7">
        <w:rPr>
          <w:rFonts w:ascii="Times New Roman" w:hAnsi="Times New Roman" w:cs="Times New Roman"/>
          <w:sz w:val="24"/>
          <w:szCs w:val="24"/>
        </w:rPr>
        <w:t>2</w:t>
      </w:r>
      <w:r w:rsidR="00D11698" w:rsidRPr="007B38C7">
        <w:rPr>
          <w:rFonts w:ascii="Times New Roman" w:hAnsi="Times New Roman" w:cs="Times New Roman"/>
          <w:sz w:val="24"/>
          <w:szCs w:val="24"/>
        </w:rPr>
        <w:t>.0</w:t>
      </w:r>
      <w:r w:rsidR="00120E81" w:rsidRPr="007B38C7">
        <w:rPr>
          <w:rFonts w:ascii="Times New Roman" w:hAnsi="Times New Roman" w:cs="Times New Roman"/>
          <w:sz w:val="24"/>
          <w:szCs w:val="24"/>
        </w:rPr>
        <w:t>0</w:t>
      </w:r>
      <w:r w:rsidR="007B38C7">
        <w:rPr>
          <w:rFonts w:ascii="Times New Roman" w:hAnsi="Times New Roman" w:cs="Times New Roman"/>
          <w:sz w:val="24"/>
          <w:szCs w:val="24"/>
        </w:rPr>
        <w:t>.</w:t>
      </w: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Wykonawca ponosi wszelkie konsekwencje związane ze złożeniem oferty w innym miejscu lu</w:t>
      </w:r>
      <w:r w:rsidR="00D11698">
        <w:rPr>
          <w:rFonts w:ascii="Times New Roman" w:hAnsi="Times New Roman" w:cs="Times New Roman"/>
          <w:sz w:val="24"/>
          <w:szCs w:val="24"/>
        </w:rPr>
        <w:t xml:space="preserve">b terminie niż określono w </w:t>
      </w:r>
      <w:proofErr w:type="spellStart"/>
      <w:r w:rsidR="00D11698">
        <w:rPr>
          <w:rFonts w:ascii="Times New Roman" w:hAnsi="Times New Roman" w:cs="Times New Roman"/>
          <w:sz w:val="24"/>
          <w:szCs w:val="24"/>
        </w:rPr>
        <w:t>pkt</w:t>
      </w:r>
      <w:proofErr w:type="spellEnd"/>
      <w:r w:rsidR="00D11698">
        <w:rPr>
          <w:rFonts w:ascii="Times New Roman" w:hAnsi="Times New Roman" w:cs="Times New Roman"/>
          <w:sz w:val="24"/>
          <w:szCs w:val="24"/>
        </w:rPr>
        <w:t xml:space="preserve"> 6 i 7</w:t>
      </w:r>
      <w:r w:rsidRPr="002745D8">
        <w:rPr>
          <w:rFonts w:ascii="Times New Roman" w:hAnsi="Times New Roman" w:cs="Times New Roman"/>
          <w:sz w:val="24"/>
          <w:szCs w:val="24"/>
        </w:rPr>
        <w:t>.</w:t>
      </w: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Terminem złożenia oferty jest termin odnotowany na opakowaniu (kopercie) oferty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chwili jej otrzymania przez Zamawiającego. Naruszeniem terminu do złożenia oferty jest każde spóźnienie się ze złożeniem oferty, niezależnie od przyczyn i wymiaru czasowego tego spóźnienia. Wszelkie wątpliwości, co do terminu złożenia oferty będą rozstrzygane w oparciu o odnotowaną na opakowaniu (kopercie) oferty: datę (dzień/miesiąc/rok) i porę (godzina/ minuta). </w:t>
      </w:r>
    </w:p>
    <w:p w:rsidR="00A401F8" w:rsidRPr="002745D8" w:rsidRDefault="00A401F8" w:rsidP="002745D8">
      <w:pPr>
        <w:numPr>
          <w:ilvl w:val="0"/>
          <w:numId w:val="20"/>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lastRenderedPageBreak/>
        <w:t xml:space="preserve">Oferta, która wpłynie do Zamawiającego po upływie terminu składania ofert będzie odesłana do Wykonawcy w terminie podanym w art. 84 ust. 2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0" w:name="_Toc462410572"/>
      <w:r w:rsidRPr="002745D8">
        <w:rPr>
          <w:szCs w:val="24"/>
        </w:rPr>
        <w:t>X. ZMIANA I WYCOFANIE OFERTY</w:t>
      </w:r>
      <w:bookmarkEnd w:id="10"/>
      <w:r w:rsidR="00162E9F">
        <w:rPr>
          <w:szCs w:val="24"/>
        </w:rPr>
        <w:t xml:space="preserve"> </w:t>
      </w:r>
    </w:p>
    <w:p w:rsidR="00A401F8" w:rsidRPr="002745D8" w:rsidRDefault="00A401F8" w:rsidP="002745D8">
      <w:pPr>
        <w:numPr>
          <w:ilvl w:val="0"/>
          <w:numId w:val="2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może zmienić lub wycofać ofertę za pomocą pisemnego powiadomienia, tylko przed upływem terminu składania ofert. </w:t>
      </w:r>
    </w:p>
    <w:p w:rsidR="00A401F8" w:rsidRPr="002745D8" w:rsidRDefault="00A401F8" w:rsidP="002745D8">
      <w:pPr>
        <w:numPr>
          <w:ilvl w:val="0"/>
          <w:numId w:val="2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Powiadomienie o zmianie lub wycofaniu oferty muszą być złożone w sposób określony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5 Części IX SIWZ. Dodatkowo na kopertach należy umieścić adnotację: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przypadku zmiany treści oferty ”ZMIANA TREŚCI OFERTY”, w przypadku wycofania oferty ”WYCOFANIE OFERTY”. </w:t>
      </w:r>
    </w:p>
    <w:p w:rsidR="00A401F8" w:rsidRPr="002745D8" w:rsidRDefault="00A401F8" w:rsidP="002745D8">
      <w:pPr>
        <w:numPr>
          <w:ilvl w:val="0"/>
          <w:numId w:val="2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przypadku wycofania oferty przed upływem terminu składania ofert, oferta zostanie zwrócona Wykonawcy niezwłocznie po upływie terminu otwarcia ofert.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1" w:name="_Toc462410573"/>
      <w:r w:rsidRPr="002745D8">
        <w:rPr>
          <w:szCs w:val="24"/>
        </w:rPr>
        <w:t>XI. WADIUM</w:t>
      </w:r>
      <w:bookmarkEnd w:id="11"/>
    </w:p>
    <w:p w:rsidR="00A401F8" w:rsidRPr="002745D8" w:rsidRDefault="0038285E" w:rsidP="0038285E">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Zamawiający nie wymaga wniesienia wadium.</w:t>
      </w:r>
      <w:r w:rsidR="00A401F8" w:rsidRPr="002745D8">
        <w:rPr>
          <w:rFonts w:ascii="Times New Roman" w:hAnsi="Times New Roman" w:cs="Times New Roman"/>
          <w:sz w:val="24"/>
          <w:szCs w:val="24"/>
        </w:rPr>
        <w:t xml:space="preserve"> </w:t>
      </w:r>
    </w:p>
    <w:p w:rsidR="00A46561" w:rsidRPr="002745D8" w:rsidRDefault="00A46561"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2" w:name="_Toc462410574"/>
      <w:r w:rsidRPr="002745D8">
        <w:rPr>
          <w:szCs w:val="24"/>
        </w:rPr>
        <w:t>XII. OTWARCIE OFERT</w:t>
      </w:r>
      <w:bookmarkEnd w:id="12"/>
    </w:p>
    <w:p w:rsidR="004D6A3C" w:rsidRDefault="00A401F8" w:rsidP="002745D8">
      <w:pPr>
        <w:numPr>
          <w:ilvl w:val="0"/>
          <w:numId w:val="24"/>
        </w:numPr>
        <w:spacing w:after="0" w:line="360" w:lineRule="auto"/>
        <w:ind w:left="357" w:hanging="357"/>
        <w:jc w:val="both"/>
        <w:rPr>
          <w:rFonts w:ascii="Times New Roman" w:hAnsi="Times New Roman" w:cs="Times New Roman"/>
          <w:sz w:val="24"/>
          <w:szCs w:val="24"/>
        </w:rPr>
      </w:pPr>
      <w:r w:rsidRPr="004D6A3C">
        <w:rPr>
          <w:rFonts w:ascii="Times New Roman" w:hAnsi="Times New Roman" w:cs="Times New Roman"/>
          <w:sz w:val="24"/>
          <w:szCs w:val="24"/>
        </w:rPr>
        <w:t xml:space="preserve">Otwarcie ofert nastąpi w </w:t>
      </w:r>
      <w:r w:rsidR="002F2011" w:rsidRPr="004D6A3C">
        <w:rPr>
          <w:rFonts w:ascii="Times New Roman" w:hAnsi="Times New Roman" w:cs="Times New Roman"/>
          <w:sz w:val="24"/>
          <w:szCs w:val="24"/>
        </w:rPr>
        <w:t xml:space="preserve">Powiatowym Centrum Pomocy Rodzinie w Tucholi </w:t>
      </w:r>
      <w:r w:rsidR="00591A79">
        <w:rPr>
          <w:rFonts w:ascii="Times New Roman" w:hAnsi="Times New Roman" w:cs="Times New Roman"/>
          <w:sz w:val="24"/>
          <w:szCs w:val="24"/>
        </w:rPr>
        <w:t>w pokoju</w:t>
      </w:r>
      <w:r w:rsidRPr="004D6A3C">
        <w:rPr>
          <w:rFonts w:ascii="Times New Roman" w:hAnsi="Times New Roman" w:cs="Times New Roman"/>
          <w:sz w:val="24"/>
          <w:szCs w:val="24"/>
        </w:rPr>
        <w:t xml:space="preserve"> </w:t>
      </w:r>
      <w:r w:rsidR="00591A79">
        <w:rPr>
          <w:rFonts w:ascii="Times New Roman" w:hAnsi="Times New Roman" w:cs="Times New Roman"/>
          <w:sz w:val="24"/>
          <w:szCs w:val="24"/>
        </w:rPr>
        <w:br/>
      </w:r>
      <w:r w:rsidRPr="004D6A3C">
        <w:rPr>
          <w:rFonts w:ascii="Times New Roman" w:hAnsi="Times New Roman" w:cs="Times New Roman"/>
          <w:sz w:val="24"/>
          <w:szCs w:val="24"/>
        </w:rPr>
        <w:t xml:space="preserve">nr </w:t>
      </w:r>
      <w:r w:rsidR="002F2011" w:rsidRPr="004D6A3C">
        <w:rPr>
          <w:rFonts w:ascii="Times New Roman" w:hAnsi="Times New Roman" w:cs="Times New Roman"/>
          <w:sz w:val="24"/>
          <w:szCs w:val="24"/>
        </w:rPr>
        <w:t>010</w:t>
      </w:r>
      <w:r w:rsidRPr="004D6A3C">
        <w:rPr>
          <w:rFonts w:ascii="Times New Roman" w:hAnsi="Times New Roman" w:cs="Times New Roman"/>
          <w:sz w:val="24"/>
          <w:szCs w:val="24"/>
        </w:rPr>
        <w:t xml:space="preserve"> </w:t>
      </w:r>
      <w:r w:rsidRPr="007B38C7">
        <w:rPr>
          <w:rFonts w:ascii="Times New Roman" w:hAnsi="Times New Roman" w:cs="Times New Roman"/>
          <w:sz w:val="24"/>
          <w:szCs w:val="24"/>
        </w:rPr>
        <w:t xml:space="preserve">w terminie: </w:t>
      </w:r>
      <w:r w:rsidR="007B38C7" w:rsidRPr="007B38C7">
        <w:rPr>
          <w:rFonts w:ascii="Times New Roman" w:hAnsi="Times New Roman" w:cs="Times New Roman"/>
          <w:sz w:val="24"/>
          <w:szCs w:val="24"/>
        </w:rPr>
        <w:t>2</w:t>
      </w:r>
      <w:r w:rsidR="00FC1D9C">
        <w:rPr>
          <w:rFonts w:ascii="Times New Roman" w:hAnsi="Times New Roman" w:cs="Times New Roman"/>
          <w:sz w:val="24"/>
          <w:szCs w:val="24"/>
        </w:rPr>
        <w:t>2</w:t>
      </w:r>
      <w:r w:rsidR="00D11698" w:rsidRPr="007B38C7">
        <w:rPr>
          <w:rFonts w:ascii="Times New Roman" w:hAnsi="Times New Roman" w:cs="Times New Roman"/>
          <w:sz w:val="24"/>
          <w:szCs w:val="24"/>
        </w:rPr>
        <w:t>.06.2017, godz. 13</w:t>
      </w:r>
      <w:r w:rsidR="004D6A3C" w:rsidRPr="007B38C7">
        <w:rPr>
          <w:rFonts w:ascii="Times New Roman" w:hAnsi="Times New Roman" w:cs="Times New Roman"/>
          <w:sz w:val="24"/>
          <w:szCs w:val="24"/>
        </w:rPr>
        <w:t>.00.</w:t>
      </w:r>
    </w:p>
    <w:p w:rsidR="00A401F8" w:rsidRPr="004D6A3C" w:rsidRDefault="00A401F8" w:rsidP="002745D8">
      <w:pPr>
        <w:numPr>
          <w:ilvl w:val="0"/>
          <w:numId w:val="24"/>
        </w:numPr>
        <w:spacing w:after="0" w:line="360" w:lineRule="auto"/>
        <w:ind w:left="357" w:hanging="357"/>
        <w:jc w:val="both"/>
        <w:rPr>
          <w:rFonts w:ascii="Times New Roman" w:hAnsi="Times New Roman" w:cs="Times New Roman"/>
          <w:sz w:val="24"/>
          <w:szCs w:val="24"/>
        </w:rPr>
      </w:pPr>
      <w:r w:rsidRPr="004D6A3C">
        <w:rPr>
          <w:rFonts w:ascii="Times New Roman" w:hAnsi="Times New Roman" w:cs="Times New Roman"/>
          <w:sz w:val="24"/>
          <w:szCs w:val="24"/>
        </w:rPr>
        <w:t xml:space="preserve">Bezpośrednio przed otwarciem ofert Zamawiający poda kwotę, jaką zamierza przeznaczyć na sfinansowanie zamówienia. </w:t>
      </w:r>
    </w:p>
    <w:p w:rsidR="00A401F8" w:rsidRPr="002745D8" w:rsidRDefault="00A401F8" w:rsidP="002745D8">
      <w:pPr>
        <w:numPr>
          <w:ilvl w:val="0"/>
          <w:numId w:val="2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Podczas publicznego otwarcia ofert Zamawiający odczyta zawarte w poszczególnych ofertach informacje dotyczące nazwy (firmy) oraz adresu Wykonawcy, ceny, terminu wykonania, okresu gwarancji i warunków płatności. </w:t>
      </w:r>
    </w:p>
    <w:p w:rsidR="00A401F8" w:rsidRPr="002745D8" w:rsidRDefault="00A401F8" w:rsidP="002745D8">
      <w:pPr>
        <w:numPr>
          <w:ilvl w:val="0"/>
          <w:numId w:val="2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nieobecny na publicznym otwarciu ofert może zwrócić się do Zamawiającego z wnioskiem o przesłanie informacji z przebiegu otwarcia ofert. </w:t>
      </w:r>
    </w:p>
    <w:p w:rsidR="00A401F8" w:rsidRPr="002745D8" w:rsidRDefault="00A401F8" w:rsidP="002745D8">
      <w:pPr>
        <w:numPr>
          <w:ilvl w:val="0"/>
          <w:numId w:val="2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Niezwłocznie po otwarciu ofert Zamawiający zamieszcza na stronie internetowej www.</w:t>
      </w:r>
      <w:r w:rsidR="002F2011" w:rsidRPr="002745D8">
        <w:rPr>
          <w:rFonts w:ascii="Times New Roman" w:hAnsi="Times New Roman" w:cs="Times New Roman"/>
          <w:sz w:val="24"/>
          <w:szCs w:val="24"/>
        </w:rPr>
        <w:t>pcprtuchola</w:t>
      </w:r>
      <w:r w:rsidRPr="002745D8">
        <w:rPr>
          <w:rFonts w:ascii="Times New Roman" w:hAnsi="Times New Roman" w:cs="Times New Roman"/>
          <w:sz w:val="24"/>
          <w:szCs w:val="24"/>
        </w:rPr>
        <w:t xml:space="preserve">.pl informacje dotyczące: </w:t>
      </w:r>
    </w:p>
    <w:p w:rsidR="00A401F8" w:rsidRPr="002745D8" w:rsidRDefault="00A401F8" w:rsidP="002745D8">
      <w:pPr>
        <w:numPr>
          <w:ilvl w:val="0"/>
          <w:numId w:val="28"/>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kwoty, jaką zamierza przeznaczyć na sfinansowanie zamówienia, </w:t>
      </w:r>
    </w:p>
    <w:p w:rsidR="00A401F8" w:rsidRPr="002745D8" w:rsidRDefault="00A401F8" w:rsidP="002745D8">
      <w:pPr>
        <w:numPr>
          <w:ilvl w:val="0"/>
          <w:numId w:val="28"/>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firm oraz adresów Wykonawców, którzy złożyli oferty w terminie, </w:t>
      </w:r>
    </w:p>
    <w:p w:rsidR="00A401F8" w:rsidRPr="002745D8" w:rsidRDefault="00A401F8" w:rsidP="002745D8">
      <w:pPr>
        <w:numPr>
          <w:ilvl w:val="0"/>
          <w:numId w:val="28"/>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ceny, terminu wykonania zamówienia, okresu gwarancji i warunków płatności zawartych w ofertach. </w:t>
      </w:r>
    </w:p>
    <w:p w:rsidR="001E7BC3" w:rsidRPr="002745D8" w:rsidRDefault="001E7BC3" w:rsidP="002745D8">
      <w:pPr>
        <w:spacing w:after="0" w:line="360" w:lineRule="auto"/>
        <w:ind w:left="107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3" w:name="_Toc462410575"/>
      <w:r w:rsidRPr="002745D8">
        <w:rPr>
          <w:szCs w:val="24"/>
        </w:rPr>
        <w:lastRenderedPageBreak/>
        <w:t>XIII. KRYTERIA I ZASADY OCENY OFERTY</w:t>
      </w:r>
      <w:bookmarkEnd w:id="13"/>
      <w:r w:rsidR="008500E2">
        <w:rPr>
          <w:szCs w:val="24"/>
        </w:rPr>
        <w:t xml:space="preserve"> (STOSUJE SIĘ JEDNAKOWE KRYTERIA DLA WSZYSTKICH CZĘŚCI ZAMÓWIENIA)</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W części niejawnej dla Wykonawcy Zamawiający dokona oceny złożonych ofert w trzech etapach:</w:t>
      </w:r>
    </w:p>
    <w:p w:rsidR="00A401F8" w:rsidRPr="002745D8" w:rsidRDefault="00A401F8" w:rsidP="002745D8">
      <w:pPr>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 xml:space="preserve">Etap I – ocena formalna ofert: badanie zgodności ofert z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i SIWZ. </w:t>
      </w:r>
    </w:p>
    <w:p w:rsidR="00A401F8" w:rsidRPr="002745D8" w:rsidRDefault="00A401F8" w:rsidP="002745D8">
      <w:pPr>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 xml:space="preserve">Etap II – ocena merytoryczna ofert: badanie ofert pod względem zgodności merytorycznej z warunkami określonymi w Części II oraz VII SIWZ. </w:t>
      </w:r>
    </w:p>
    <w:p w:rsidR="00A401F8" w:rsidRPr="002745D8" w:rsidRDefault="00A401F8" w:rsidP="002745D8">
      <w:pPr>
        <w:spacing w:after="0" w:line="360" w:lineRule="auto"/>
        <w:ind w:left="357"/>
        <w:jc w:val="both"/>
        <w:rPr>
          <w:rFonts w:ascii="Times New Roman" w:hAnsi="Times New Roman" w:cs="Times New Roman"/>
          <w:sz w:val="24"/>
          <w:szCs w:val="24"/>
        </w:rPr>
      </w:pPr>
      <w:r w:rsidRPr="002745D8">
        <w:rPr>
          <w:rFonts w:ascii="Times New Roman" w:hAnsi="Times New Roman" w:cs="Times New Roman"/>
          <w:sz w:val="24"/>
          <w:szCs w:val="24"/>
        </w:rPr>
        <w:t xml:space="preserve">Etap III – ocena ofert i wybór najkorzystniejszej oferty w oparciu o kryteria i zasady oceny ofert określone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3 – 7.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zastrzega sobie prawo do żądania wyjaśnień treści złożonej oferty.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Przy wyborze oferty Zamawiający będzie się kierował kryterium: </w:t>
      </w:r>
    </w:p>
    <w:p w:rsidR="00A401F8" w:rsidRPr="002745D8" w:rsidRDefault="00A401F8" w:rsidP="002745D8">
      <w:pPr>
        <w:numPr>
          <w:ilvl w:val="0"/>
          <w:numId w:val="30"/>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Cena – znaczenie – </w:t>
      </w:r>
      <w:r w:rsidR="005349C3" w:rsidRPr="002745D8">
        <w:rPr>
          <w:rFonts w:ascii="Times New Roman" w:hAnsi="Times New Roman" w:cs="Times New Roman"/>
          <w:sz w:val="24"/>
          <w:szCs w:val="24"/>
        </w:rPr>
        <w:t>4</w:t>
      </w:r>
      <w:r w:rsidRPr="002745D8">
        <w:rPr>
          <w:rFonts w:ascii="Times New Roman" w:hAnsi="Times New Roman" w:cs="Times New Roman"/>
          <w:sz w:val="24"/>
          <w:szCs w:val="24"/>
        </w:rPr>
        <w:t xml:space="preserve">0% </w:t>
      </w:r>
    </w:p>
    <w:p w:rsidR="005349C3" w:rsidRPr="00AD7BFE" w:rsidRDefault="00BC3259" w:rsidP="002745D8">
      <w:pPr>
        <w:numPr>
          <w:ilvl w:val="0"/>
          <w:numId w:val="30"/>
        </w:numPr>
        <w:spacing w:after="0" w:line="360" w:lineRule="auto"/>
        <w:jc w:val="both"/>
        <w:rPr>
          <w:rFonts w:ascii="Times New Roman" w:hAnsi="Times New Roman" w:cs="Times New Roman"/>
          <w:sz w:val="24"/>
          <w:szCs w:val="24"/>
        </w:rPr>
      </w:pPr>
      <w:r w:rsidRPr="00AD7BFE">
        <w:rPr>
          <w:rFonts w:ascii="Times New Roman" w:hAnsi="Times New Roman" w:cs="Times New Roman"/>
          <w:sz w:val="24"/>
          <w:szCs w:val="24"/>
        </w:rPr>
        <w:t>Ilość planowanych zajęć dla dzieci i rodziców w czasie wolnym</w:t>
      </w:r>
      <w:r w:rsidR="00A401F8" w:rsidRPr="00AD7BFE">
        <w:rPr>
          <w:rFonts w:ascii="Times New Roman" w:hAnsi="Times New Roman" w:cs="Times New Roman"/>
          <w:sz w:val="24"/>
          <w:szCs w:val="24"/>
        </w:rPr>
        <w:t xml:space="preserve"> – </w:t>
      </w:r>
      <w:r w:rsidR="005349C3" w:rsidRPr="00AD7BFE">
        <w:rPr>
          <w:rFonts w:ascii="Times New Roman" w:hAnsi="Times New Roman" w:cs="Times New Roman"/>
          <w:sz w:val="24"/>
          <w:szCs w:val="24"/>
        </w:rPr>
        <w:t xml:space="preserve">50 </w:t>
      </w:r>
      <w:r w:rsidR="00A401F8" w:rsidRPr="00AD7BFE">
        <w:rPr>
          <w:rFonts w:ascii="Times New Roman" w:hAnsi="Times New Roman" w:cs="Times New Roman"/>
          <w:sz w:val="24"/>
          <w:szCs w:val="24"/>
        </w:rPr>
        <w:t>%</w:t>
      </w:r>
    </w:p>
    <w:p w:rsidR="005349C3" w:rsidRPr="002745D8" w:rsidRDefault="005349C3" w:rsidP="002745D8">
      <w:pPr>
        <w:numPr>
          <w:ilvl w:val="0"/>
          <w:numId w:val="30"/>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Integracja zawodowej i społeczna – 10%</w:t>
      </w:r>
    </w:p>
    <w:p w:rsidR="00A401F8" w:rsidRPr="002745D8" w:rsidRDefault="00A401F8" w:rsidP="002745D8">
      <w:pPr>
        <w:spacing w:after="0" w:line="360" w:lineRule="auto"/>
        <w:jc w:val="both"/>
        <w:rPr>
          <w:rFonts w:ascii="Times New Roman" w:hAnsi="Times New Roman" w:cs="Times New Roman"/>
          <w:sz w:val="24"/>
          <w:szCs w:val="24"/>
        </w:rPr>
      </w:pP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Ocena ofert będzie przeprowadzona według poniższego algorytmu (wzoru): </w:t>
      </w:r>
    </w:p>
    <w:p w:rsidR="00A401F8" w:rsidRPr="002745D8" w:rsidRDefault="00A401F8" w:rsidP="002745D8">
      <w:pPr>
        <w:numPr>
          <w:ilvl w:val="0"/>
          <w:numId w:val="3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Dla kryterium ceny:</w:t>
      </w:r>
    </w:p>
    <w:tbl>
      <w:tblPr>
        <w:tblW w:w="0" w:type="auto"/>
        <w:tblInd w:w="1077" w:type="dxa"/>
        <w:tblLook w:val="04A0"/>
      </w:tblPr>
      <w:tblGrid>
        <w:gridCol w:w="2688"/>
        <w:gridCol w:w="1056"/>
        <w:gridCol w:w="4467"/>
      </w:tblGrid>
      <w:tr w:rsidR="00A401F8" w:rsidRPr="002745D8" w:rsidTr="005F5028">
        <w:trPr>
          <w:trHeight w:hRule="exact" w:val="284"/>
        </w:trPr>
        <w:tc>
          <w:tcPr>
            <w:tcW w:w="2707" w:type="dxa"/>
          </w:tcPr>
          <w:p w:rsidR="00A401F8" w:rsidRPr="002745D8" w:rsidRDefault="00A401F8" w:rsidP="002745D8">
            <w:pPr>
              <w:spacing w:after="0" w:line="360" w:lineRule="auto"/>
              <w:jc w:val="both"/>
              <w:rPr>
                <w:rFonts w:ascii="Times New Roman" w:hAnsi="Times New Roman" w:cs="Times New Roman"/>
                <w:sz w:val="24"/>
                <w:szCs w:val="24"/>
              </w:rPr>
            </w:pPr>
          </w:p>
        </w:tc>
        <w:tc>
          <w:tcPr>
            <w:tcW w:w="1002" w:type="dxa"/>
            <w:vAlign w:val="bottom"/>
          </w:tcPr>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C </w:t>
            </w:r>
            <w:r w:rsidRPr="002745D8">
              <w:rPr>
                <w:rFonts w:ascii="Times New Roman" w:hAnsi="Times New Roman" w:cs="Times New Roman"/>
                <w:sz w:val="24"/>
                <w:szCs w:val="24"/>
                <w:vertAlign w:val="subscript"/>
              </w:rPr>
              <w:t>min</w:t>
            </w:r>
          </w:p>
        </w:tc>
        <w:tc>
          <w:tcPr>
            <w:tcW w:w="4502" w:type="dxa"/>
          </w:tcPr>
          <w:p w:rsidR="00A401F8" w:rsidRPr="002745D8" w:rsidRDefault="00A401F8" w:rsidP="002745D8">
            <w:pPr>
              <w:spacing w:after="0" w:line="360" w:lineRule="auto"/>
              <w:jc w:val="both"/>
              <w:rPr>
                <w:rFonts w:ascii="Times New Roman" w:hAnsi="Times New Roman" w:cs="Times New Roman"/>
                <w:sz w:val="24"/>
                <w:szCs w:val="24"/>
              </w:rPr>
            </w:pPr>
          </w:p>
        </w:tc>
      </w:tr>
      <w:tr w:rsidR="00A401F8" w:rsidRPr="002745D8" w:rsidTr="005F5028">
        <w:trPr>
          <w:trHeight w:hRule="exact" w:val="284"/>
        </w:trPr>
        <w:tc>
          <w:tcPr>
            <w:tcW w:w="2707" w:type="dxa"/>
            <w:vAlign w:val="center"/>
          </w:tcPr>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C=</w:t>
            </w:r>
          </w:p>
        </w:tc>
        <w:tc>
          <w:tcPr>
            <w:tcW w:w="1002" w:type="dxa"/>
            <w:vAlign w:val="center"/>
          </w:tcPr>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_______</w:t>
            </w:r>
          </w:p>
        </w:tc>
        <w:tc>
          <w:tcPr>
            <w:tcW w:w="4502" w:type="dxa"/>
            <w:vAlign w:val="center"/>
          </w:tcPr>
          <w:p w:rsidR="00A401F8" w:rsidRPr="002745D8" w:rsidRDefault="005349C3"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x 4</w:t>
            </w:r>
            <w:r w:rsidR="00A401F8" w:rsidRPr="002745D8">
              <w:rPr>
                <w:rFonts w:ascii="Times New Roman" w:hAnsi="Times New Roman" w:cs="Times New Roman"/>
                <w:sz w:val="24"/>
                <w:szCs w:val="24"/>
              </w:rPr>
              <w:t>0</w:t>
            </w:r>
          </w:p>
        </w:tc>
      </w:tr>
      <w:tr w:rsidR="00A401F8" w:rsidRPr="002745D8" w:rsidTr="005F5028">
        <w:trPr>
          <w:trHeight w:hRule="exact" w:val="284"/>
        </w:trPr>
        <w:tc>
          <w:tcPr>
            <w:tcW w:w="2707" w:type="dxa"/>
          </w:tcPr>
          <w:p w:rsidR="00A401F8" w:rsidRPr="002745D8" w:rsidRDefault="00A401F8" w:rsidP="002745D8">
            <w:pPr>
              <w:spacing w:after="0" w:line="360" w:lineRule="auto"/>
              <w:jc w:val="both"/>
              <w:rPr>
                <w:rFonts w:ascii="Times New Roman" w:hAnsi="Times New Roman" w:cs="Times New Roman"/>
                <w:sz w:val="24"/>
                <w:szCs w:val="24"/>
              </w:rPr>
            </w:pPr>
          </w:p>
        </w:tc>
        <w:tc>
          <w:tcPr>
            <w:tcW w:w="1002" w:type="dxa"/>
          </w:tcPr>
          <w:p w:rsidR="00A401F8"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C </w:t>
            </w:r>
            <w:r w:rsidRPr="002745D8">
              <w:rPr>
                <w:rFonts w:ascii="Times New Roman" w:hAnsi="Times New Roman" w:cs="Times New Roman"/>
                <w:sz w:val="24"/>
                <w:szCs w:val="24"/>
                <w:vertAlign w:val="subscript"/>
              </w:rPr>
              <w:t>of</w:t>
            </w:r>
          </w:p>
        </w:tc>
        <w:tc>
          <w:tcPr>
            <w:tcW w:w="4502" w:type="dxa"/>
          </w:tcPr>
          <w:p w:rsidR="00A401F8" w:rsidRPr="002745D8" w:rsidRDefault="00A401F8" w:rsidP="002745D8">
            <w:pPr>
              <w:spacing w:after="0" w:line="360" w:lineRule="auto"/>
              <w:jc w:val="both"/>
              <w:rPr>
                <w:rFonts w:ascii="Times New Roman" w:hAnsi="Times New Roman" w:cs="Times New Roman"/>
                <w:sz w:val="24"/>
                <w:szCs w:val="24"/>
              </w:rPr>
            </w:pPr>
          </w:p>
        </w:tc>
      </w:tr>
    </w:tbl>
    <w:p w:rsidR="00A401F8" w:rsidRPr="002745D8" w:rsidRDefault="00A401F8" w:rsidP="002745D8">
      <w:pPr>
        <w:spacing w:after="0" w:line="360" w:lineRule="auto"/>
        <w:ind w:left="1077"/>
        <w:jc w:val="both"/>
        <w:rPr>
          <w:rFonts w:ascii="Times New Roman" w:hAnsi="Times New Roman" w:cs="Times New Roman"/>
          <w:sz w:val="24"/>
          <w:szCs w:val="24"/>
        </w:rPr>
      </w:pPr>
      <w:r w:rsidRPr="002745D8">
        <w:rPr>
          <w:rFonts w:ascii="Times New Roman" w:hAnsi="Times New Roman" w:cs="Times New Roman"/>
          <w:sz w:val="24"/>
          <w:szCs w:val="24"/>
        </w:rPr>
        <w:t xml:space="preserve">gdzie, powyższe oznacza odpowiednio: </w:t>
      </w:r>
    </w:p>
    <w:p w:rsidR="00A401F8" w:rsidRPr="002745D8" w:rsidRDefault="00A401F8" w:rsidP="002745D8">
      <w:pPr>
        <w:spacing w:after="0" w:line="360" w:lineRule="auto"/>
        <w:ind w:left="1077"/>
        <w:jc w:val="both"/>
        <w:rPr>
          <w:rFonts w:ascii="Times New Roman" w:hAnsi="Times New Roman" w:cs="Times New Roman"/>
          <w:sz w:val="24"/>
          <w:szCs w:val="24"/>
        </w:rPr>
      </w:pPr>
      <w:r w:rsidRPr="002745D8">
        <w:rPr>
          <w:rFonts w:ascii="Times New Roman" w:hAnsi="Times New Roman" w:cs="Times New Roman"/>
          <w:b/>
          <w:sz w:val="24"/>
          <w:szCs w:val="24"/>
        </w:rPr>
        <w:t xml:space="preserve">C </w:t>
      </w:r>
      <w:r w:rsidRPr="002745D8">
        <w:rPr>
          <w:rFonts w:ascii="Times New Roman" w:hAnsi="Times New Roman" w:cs="Times New Roman"/>
          <w:sz w:val="24"/>
          <w:szCs w:val="24"/>
        </w:rPr>
        <w:t xml:space="preserve">– ilość punktów otrzymanych przez ocenianą ofertę w kryterium ceny, </w:t>
      </w:r>
    </w:p>
    <w:p w:rsidR="00A401F8" w:rsidRPr="002745D8" w:rsidRDefault="00A401F8" w:rsidP="002745D8">
      <w:pPr>
        <w:spacing w:after="0" w:line="360" w:lineRule="auto"/>
        <w:ind w:left="1077"/>
        <w:jc w:val="both"/>
        <w:rPr>
          <w:rFonts w:ascii="Times New Roman" w:hAnsi="Times New Roman" w:cs="Times New Roman"/>
          <w:sz w:val="24"/>
          <w:szCs w:val="24"/>
        </w:rPr>
      </w:pPr>
      <w:r w:rsidRPr="002745D8">
        <w:rPr>
          <w:rFonts w:ascii="Times New Roman" w:hAnsi="Times New Roman" w:cs="Times New Roman"/>
          <w:sz w:val="24"/>
          <w:szCs w:val="24"/>
        </w:rPr>
        <w:t>Liczba punków jest liczona z dokładnością do dwóch miejsc po przecinku, zaokrągleń dokonuje się w ten sposób, że końcówki poniżej 0,005 punkt</w:t>
      </w:r>
      <w:r w:rsidR="005349C3" w:rsidRPr="002745D8">
        <w:rPr>
          <w:rFonts w:ascii="Times New Roman" w:hAnsi="Times New Roman" w:cs="Times New Roman"/>
          <w:sz w:val="24"/>
          <w:szCs w:val="24"/>
        </w:rPr>
        <w:t>u</w:t>
      </w:r>
      <w:r w:rsidRPr="002745D8">
        <w:rPr>
          <w:rFonts w:ascii="Times New Roman" w:hAnsi="Times New Roman" w:cs="Times New Roman"/>
          <w:sz w:val="24"/>
          <w:szCs w:val="24"/>
        </w:rPr>
        <w:t xml:space="preserve"> pomija się, a końcówki 0,005 punkt</w:t>
      </w:r>
      <w:r w:rsidR="005349C3" w:rsidRPr="002745D8">
        <w:rPr>
          <w:rFonts w:ascii="Times New Roman" w:hAnsi="Times New Roman" w:cs="Times New Roman"/>
          <w:sz w:val="24"/>
          <w:szCs w:val="24"/>
        </w:rPr>
        <w:t>u</w:t>
      </w:r>
      <w:r w:rsidRPr="002745D8">
        <w:rPr>
          <w:rFonts w:ascii="Times New Roman" w:hAnsi="Times New Roman" w:cs="Times New Roman"/>
          <w:sz w:val="24"/>
          <w:szCs w:val="24"/>
        </w:rPr>
        <w:t xml:space="preserve"> i wyższe zaokrągla się o 0,01 punkt</w:t>
      </w:r>
      <w:r w:rsidR="005349C3" w:rsidRPr="002745D8">
        <w:rPr>
          <w:rFonts w:ascii="Times New Roman" w:hAnsi="Times New Roman" w:cs="Times New Roman"/>
          <w:sz w:val="24"/>
          <w:szCs w:val="24"/>
        </w:rPr>
        <w:t>u</w:t>
      </w:r>
      <w:r w:rsidRPr="002745D8">
        <w:rPr>
          <w:rFonts w:ascii="Times New Roman" w:hAnsi="Times New Roman" w:cs="Times New Roman"/>
          <w:sz w:val="24"/>
          <w:szCs w:val="24"/>
        </w:rPr>
        <w:t xml:space="preserve">. </w:t>
      </w:r>
    </w:p>
    <w:p w:rsidR="00A401F8" w:rsidRPr="002745D8" w:rsidRDefault="00A401F8" w:rsidP="002745D8">
      <w:pPr>
        <w:spacing w:after="0" w:line="360" w:lineRule="auto"/>
        <w:ind w:left="1077"/>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C</w:t>
      </w:r>
      <w:r w:rsidRPr="002745D8">
        <w:rPr>
          <w:rFonts w:ascii="Times New Roman" w:hAnsi="Times New Roman" w:cs="Times New Roman"/>
          <w:b/>
          <w:sz w:val="24"/>
          <w:szCs w:val="24"/>
          <w:vertAlign w:val="subscript"/>
        </w:rPr>
        <w:t>min</w:t>
      </w:r>
      <w:proofErr w:type="spellEnd"/>
      <w:r w:rsidRPr="002745D8">
        <w:rPr>
          <w:rFonts w:ascii="Times New Roman" w:hAnsi="Times New Roman" w:cs="Times New Roman"/>
          <w:sz w:val="24"/>
          <w:szCs w:val="24"/>
        </w:rPr>
        <w:t>– najniższa cena spośród wszystkich nie odrzuconych ofert (łącznie z VAT),</w:t>
      </w:r>
    </w:p>
    <w:p w:rsidR="00A401F8" w:rsidRPr="002745D8" w:rsidRDefault="00A401F8" w:rsidP="002745D8">
      <w:pPr>
        <w:spacing w:after="0" w:line="360" w:lineRule="auto"/>
        <w:ind w:left="1077"/>
        <w:jc w:val="both"/>
        <w:rPr>
          <w:rFonts w:ascii="Times New Roman" w:hAnsi="Times New Roman" w:cs="Times New Roman"/>
          <w:sz w:val="24"/>
          <w:szCs w:val="24"/>
        </w:rPr>
      </w:pPr>
      <w:proofErr w:type="spellStart"/>
      <w:r w:rsidRPr="002745D8">
        <w:rPr>
          <w:rFonts w:ascii="Times New Roman" w:hAnsi="Times New Roman" w:cs="Times New Roman"/>
          <w:b/>
          <w:sz w:val="24"/>
          <w:szCs w:val="24"/>
        </w:rPr>
        <w:t>C</w:t>
      </w:r>
      <w:r w:rsidRPr="002745D8">
        <w:rPr>
          <w:rFonts w:ascii="Times New Roman" w:hAnsi="Times New Roman" w:cs="Times New Roman"/>
          <w:b/>
          <w:sz w:val="24"/>
          <w:szCs w:val="24"/>
          <w:vertAlign w:val="subscript"/>
        </w:rPr>
        <w:t>of</w:t>
      </w:r>
      <w:proofErr w:type="spellEnd"/>
      <w:r w:rsidRPr="002745D8">
        <w:rPr>
          <w:rFonts w:ascii="Times New Roman" w:hAnsi="Times New Roman" w:cs="Times New Roman"/>
          <w:sz w:val="24"/>
          <w:szCs w:val="24"/>
        </w:rPr>
        <w:t xml:space="preserve">– cena ocenianej oferty (łącznie z VAT). </w:t>
      </w:r>
    </w:p>
    <w:p w:rsidR="00685184" w:rsidRPr="00E9311E" w:rsidRDefault="005349C3" w:rsidP="002745D8">
      <w:pPr>
        <w:pStyle w:val="Akapitzlist"/>
        <w:widowControl w:val="0"/>
        <w:numPr>
          <w:ilvl w:val="0"/>
          <w:numId w:val="31"/>
        </w:numPr>
        <w:tabs>
          <w:tab w:val="left" w:pos="284"/>
        </w:tabs>
        <w:suppressAutoHyphens/>
        <w:autoSpaceDE w:val="0"/>
        <w:spacing w:after="0" w:line="360" w:lineRule="auto"/>
        <w:jc w:val="both"/>
        <w:rPr>
          <w:rFonts w:ascii="Times New Roman" w:hAnsi="Times New Roman" w:cs="Times New Roman"/>
          <w:bCs/>
          <w:sz w:val="24"/>
          <w:szCs w:val="24"/>
        </w:rPr>
      </w:pPr>
      <w:r w:rsidRPr="00E9311E">
        <w:rPr>
          <w:rFonts w:ascii="Times New Roman" w:hAnsi="Times New Roman" w:cs="Times New Roman"/>
          <w:bCs/>
          <w:sz w:val="24"/>
          <w:szCs w:val="24"/>
        </w:rPr>
        <w:t>Dla kry</w:t>
      </w:r>
      <w:r w:rsidR="00BC3259" w:rsidRPr="00E9311E">
        <w:rPr>
          <w:rFonts w:ascii="Times New Roman" w:hAnsi="Times New Roman" w:cs="Times New Roman"/>
          <w:bCs/>
          <w:sz w:val="24"/>
          <w:szCs w:val="24"/>
        </w:rPr>
        <w:t>terium</w:t>
      </w:r>
      <w:r w:rsidRPr="00E9311E">
        <w:rPr>
          <w:rFonts w:ascii="Times New Roman" w:hAnsi="Times New Roman" w:cs="Times New Roman"/>
          <w:bCs/>
          <w:sz w:val="24"/>
          <w:szCs w:val="24"/>
        </w:rPr>
        <w:t>:</w:t>
      </w:r>
      <w:r w:rsidR="00BC3259" w:rsidRPr="00E9311E">
        <w:rPr>
          <w:rFonts w:ascii="Times New Roman" w:hAnsi="Times New Roman" w:cs="Times New Roman"/>
          <w:bCs/>
          <w:sz w:val="24"/>
          <w:szCs w:val="24"/>
        </w:rPr>
        <w:t xml:space="preserve"> Ilość planowanych zajęć dla dzieci i rodziców w czasie wolnym: </w:t>
      </w:r>
    </w:p>
    <w:p w:rsidR="005349C3" w:rsidRPr="00E9311E" w:rsidRDefault="005349C3" w:rsidP="002745D8">
      <w:pPr>
        <w:pStyle w:val="Akapitzlist"/>
        <w:widowControl w:val="0"/>
        <w:tabs>
          <w:tab w:val="left" w:pos="284"/>
        </w:tabs>
        <w:suppressAutoHyphens/>
        <w:autoSpaceDE w:val="0"/>
        <w:spacing w:after="0" w:line="360" w:lineRule="auto"/>
        <w:ind w:left="1077"/>
        <w:jc w:val="both"/>
        <w:rPr>
          <w:rFonts w:ascii="Times New Roman" w:hAnsi="Times New Roman" w:cs="Times New Roman"/>
          <w:bCs/>
          <w:sz w:val="24"/>
          <w:szCs w:val="24"/>
        </w:rPr>
      </w:pPr>
      <w:r w:rsidRPr="00E9311E">
        <w:rPr>
          <w:rFonts w:ascii="Times New Roman" w:eastAsia="Times New Roman" w:hAnsi="Times New Roman" w:cs="Times New Roman"/>
          <w:kern w:val="1"/>
          <w:sz w:val="24"/>
          <w:szCs w:val="24"/>
          <w:lang w:eastAsia="ar-SA"/>
        </w:rPr>
        <w:t>W ramach przedmiotowego kryterium ocenie będzie podlegać załączony przez Wykonawcę</w:t>
      </w:r>
      <w:r w:rsidR="00BC3259" w:rsidRPr="00E9311E">
        <w:rPr>
          <w:rFonts w:ascii="Times New Roman" w:eastAsia="Times New Roman" w:hAnsi="Times New Roman" w:cs="Times New Roman"/>
          <w:kern w:val="1"/>
          <w:sz w:val="24"/>
          <w:szCs w:val="24"/>
          <w:lang w:eastAsia="ar-SA"/>
        </w:rPr>
        <w:t xml:space="preserve"> harmonogram turystyczno – wypoczynkowy</w:t>
      </w:r>
      <w:r w:rsidR="003761D5" w:rsidRPr="00E9311E">
        <w:rPr>
          <w:rFonts w:ascii="Times New Roman" w:eastAsia="Times New Roman" w:hAnsi="Times New Roman" w:cs="Times New Roman"/>
          <w:kern w:val="1"/>
          <w:sz w:val="24"/>
          <w:szCs w:val="24"/>
          <w:lang w:eastAsia="ar-SA"/>
        </w:rPr>
        <w:t xml:space="preserve"> (stanowiący załącznik </w:t>
      </w:r>
      <w:r w:rsidR="00E9311E" w:rsidRPr="00E9311E">
        <w:rPr>
          <w:rFonts w:ascii="Times New Roman" w:eastAsia="Times New Roman" w:hAnsi="Times New Roman" w:cs="Times New Roman"/>
          <w:kern w:val="1"/>
          <w:sz w:val="24"/>
          <w:szCs w:val="24"/>
          <w:lang w:eastAsia="ar-SA"/>
        </w:rPr>
        <w:br/>
      </w:r>
      <w:r w:rsidR="003761D5" w:rsidRPr="00E9311E">
        <w:rPr>
          <w:rFonts w:ascii="Times New Roman" w:eastAsia="Times New Roman" w:hAnsi="Times New Roman" w:cs="Times New Roman"/>
          <w:kern w:val="1"/>
          <w:sz w:val="24"/>
          <w:szCs w:val="24"/>
          <w:lang w:eastAsia="ar-SA"/>
        </w:rPr>
        <w:t xml:space="preserve">nr </w:t>
      </w:r>
      <w:r w:rsidR="00E9311E" w:rsidRPr="00E9311E">
        <w:rPr>
          <w:rFonts w:ascii="Times New Roman" w:eastAsia="Times New Roman" w:hAnsi="Times New Roman" w:cs="Times New Roman"/>
          <w:kern w:val="1"/>
          <w:sz w:val="24"/>
          <w:szCs w:val="24"/>
          <w:lang w:eastAsia="ar-SA"/>
        </w:rPr>
        <w:t>2</w:t>
      </w:r>
      <w:r w:rsidRPr="00E9311E">
        <w:rPr>
          <w:rFonts w:ascii="Times New Roman" w:eastAsia="Times New Roman" w:hAnsi="Times New Roman" w:cs="Times New Roman"/>
          <w:kern w:val="1"/>
          <w:sz w:val="24"/>
          <w:szCs w:val="24"/>
          <w:lang w:eastAsia="ar-SA"/>
        </w:rPr>
        <w:t>, który winien zawierać określenie przewidywanych i planowanych zajęć organizowanych w czasie wolnym dla dzieci i rodziców (przewidywane formy winny obejmować spędzanie wolnego czasu rodziców wraz z dziećmi):</w:t>
      </w:r>
    </w:p>
    <w:p w:rsidR="005349C3" w:rsidRPr="00E9311E" w:rsidRDefault="005349C3" w:rsidP="002745D8">
      <w:pPr>
        <w:widowControl w:val="0"/>
        <w:tabs>
          <w:tab w:val="left" w:pos="284"/>
        </w:tabs>
        <w:suppressAutoHyphens/>
        <w:autoSpaceDE w:val="0"/>
        <w:spacing w:after="0" w:line="360" w:lineRule="auto"/>
        <w:ind w:left="709"/>
        <w:jc w:val="both"/>
        <w:rPr>
          <w:rFonts w:ascii="Times New Roman" w:eastAsia="Times New Roman" w:hAnsi="Times New Roman" w:cs="Times New Roman"/>
          <w:kern w:val="1"/>
          <w:sz w:val="24"/>
          <w:szCs w:val="24"/>
          <w:lang w:eastAsia="ar-SA"/>
        </w:rPr>
      </w:pPr>
    </w:p>
    <w:tbl>
      <w:tblPr>
        <w:tblW w:w="8240" w:type="dxa"/>
        <w:tblInd w:w="649" w:type="dxa"/>
        <w:tblCellMar>
          <w:left w:w="70" w:type="dxa"/>
          <w:right w:w="70" w:type="dxa"/>
        </w:tblCellMar>
        <w:tblLook w:val="00A0"/>
      </w:tblPr>
      <w:tblGrid>
        <w:gridCol w:w="580"/>
        <w:gridCol w:w="5362"/>
        <w:gridCol w:w="2298"/>
      </w:tblGrid>
      <w:tr w:rsidR="005349C3" w:rsidRPr="002745D8" w:rsidTr="005F5028">
        <w:trPr>
          <w:trHeight w:val="1297"/>
        </w:trPr>
        <w:tc>
          <w:tcPr>
            <w:tcW w:w="580"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lastRenderedPageBreak/>
              <w:t>Lp.</w:t>
            </w:r>
          </w:p>
        </w:tc>
        <w:tc>
          <w:tcPr>
            <w:tcW w:w="5362" w:type="dxa"/>
            <w:tcBorders>
              <w:top w:val="single" w:sz="4" w:space="0" w:color="000000"/>
              <w:left w:val="nil"/>
              <w:bottom w:val="single" w:sz="4" w:space="0" w:color="000000"/>
              <w:right w:val="single" w:sz="4" w:space="0" w:color="000000"/>
            </w:tcBorders>
            <w:shd w:val="clear" w:color="000000" w:fill="D9D9D9"/>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 xml:space="preserve">Ilość przewidywanych planowanych zajęć dla dzieci i rodziców w czasie wolnym </w:t>
            </w:r>
          </w:p>
        </w:tc>
        <w:tc>
          <w:tcPr>
            <w:tcW w:w="2298" w:type="dxa"/>
            <w:tcBorders>
              <w:top w:val="single" w:sz="4" w:space="0" w:color="000000"/>
              <w:left w:val="nil"/>
              <w:bottom w:val="single" w:sz="4" w:space="0" w:color="000000"/>
              <w:right w:val="single" w:sz="4" w:space="0" w:color="000000"/>
            </w:tcBorders>
            <w:shd w:val="clear" w:color="000000" w:fill="D9D9D9"/>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Liczba przyznanych punktów:</w:t>
            </w:r>
          </w:p>
        </w:tc>
      </w:tr>
      <w:tr w:rsidR="005349C3" w:rsidRPr="002745D8" w:rsidTr="005F5028">
        <w:trPr>
          <w:trHeight w:val="765"/>
        </w:trPr>
        <w:tc>
          <w:tcPr>
            <w:tcW w:w="580" w:type="dxa"/>
            <w:tcBorders>
              <w:top w:val="nil"/>
              <w:left w:val="single" w:sz="4" w:space="0" w:color="000000"/>
              <w:bottom w:val="single" w:sz="4" w:space="0" w:color="000000"/>
              <w:right w:val="single" w:sz="4" w:space="0" w:color="000000"/>
            </w:tcBorders>
            <w:noWrap/>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1.</w:t>
            </w:r>
          </w:p>
        </w:tc>
        <w:tc>
          <w:tcPr>
            <w:tcW w:w="5362" w:type="dxa"/>
            <w:tcBorders>
              <w:top w:val="nil"/>
              <w:left w:val="nil"/>
              <w:bottom w:val="single" w:sz="4" w:space="0" w:color="000000"/>
              <w:right w:val="single" w:sz="4" w:space="0" w:color="000000"/>
            </w:tcBorders>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2 różne formy zajęć</w:t>
            </w:r>
          </w:p>
        </w:tc>
        <w:tc>
          <w:tcPr>
            <w:tcW w:w="2298" w:type="dxa"/>
            <w:tcBorders>
              <w:top w:val="nil"/>
              <w:left w:val="nil"/>
              <w:bottom w:val="single" w:sz="4" w:space="0" w:color="000000"/>
              <w:right w:val="single" w:sz="4" w:space="0" w:color="000000"/>
            </w:tcBorders>
            <w:noWrap/>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10</w:t>
            </w:r>
          </w:p>
        </w:tc>
      </w:tr>
      <w:tr w:rsidR="005349C3" w:rsidRPr="002745D8" w:rsidTr="005F5028">
        <w:trPr>
          <w:trHeight w:val="765"/>
        </w:trPr>
        <w:tc>
          <w:tcPr>
            <w:tcW w:w="580" w:type="dxa"/>
            <w:tcBorders>
              <w:top w:val="nil"/>
              <w:left w:val="single" w:sz="4" w:space="0" w:color="000000"/>
              <w:bottom w:val="single" w:sz="4" w:space="0" w:color="000000"/>
              <w:right w:val="single" w:sz="4" w:space="0" w:color="000000"/>
            </w:tcBorders>
            <w:noWrap/>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2.</w:t>
            </w:r>
          </w:p>
        </w:tc>
        <w:tc>
          <w:tcPr>
            <w:tcW w:w="5362" w:type="dxa"/>
            <w:tcBorders>
              <w:top w:val="nil"/>
              <w:left w:val="nil"/>
              <w:bottom w:val="single" w:sz="4" w:space="0" w:color="000000"/>
              <w:right w:val="single" w:sz="4" w:space="0" w:color="000000"/>
            </w:tcBorders>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3 różne formy zajęć</w:t>
            </w:r>
          </w:p>
        </w:tc>
        <w:tc>
          <w:tcPr>
            <w:tcW w:w="2298" w:type="dxa"/>
            <w:tcBorders>
              <w:top w:val="nil"/>
              <w:left w:val="nil"/>
              <w:bottom w:val="single" w:sz="4" w:space="0" w:color="000000"/>
              <w:right w:val="single" w:sz="4" w:space="0" w:color="000000"/>
            </w:tcBorders>
            <w:noWrap/>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20</w:t>
            </w:r>
          </w:p>
        </w:tc>
      </w:tr>
      <w:tr w:rsidR="005349C3" w:rsidRPr="002745D8" w:rsidTr="005F5028">
        <w:trPr>
          <w:trHeight w:val="765"/>
        </w:trPr>
        <w:tc>
          <w:tcPr>
            <w:tcW w:w="580" w:type="dxa"/>
            <w:tcBorders>
              <w:top w:val="nil"/>
              <w:left w:val="single" w:sz="4" w:space="0" w:color="000000"/>
              <w:bottom w:val="single" w:sz="4" w:space="0" w:color="auto"/>
              <w:right w:val="single" w:sz="4" w:space="0" w:color="000000"/>
            </w:tcBorders>
            <w:noWrap/>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3.</w:t>
            </w:r>
          </w:p>
        </w:tc>
        <w:tc>
          <w:tcPr>
            <w:tcW w:w="5362" w:type="dxa"/>
            <w:tcBorders>
              <w:top w:val="nil"/>
              <w:left w:val="nil"/>
              <w:bottom w:val="single" w:sz="4" w:space="0" w:color="auto"/>
              <w:right w:val="single" w:sz="4" w:space="0" w:color="000000"/>
            </w:tcBorders>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4 różne formy zajęć</w:t>
            </w:r>
          </w:p>
        </w:tc>
        <w:tc>
          <w:tcPr>
            <w:tcW w:w="2298" w:type="dxa"/>
            <w:tcBorders>
              <w:top w:val="nil"/>
              <w:left w:val="nil"/>
              <w:bottom w:val="single" w:sz="4" w:space="0" w:color="auto"/>
              <w:right w:val="single" w:sz="4" w:space="0" w:color="000000"/>
            </w:tcBorders>
            <w:noWrap/>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30</w:t>
            </w:r>
          </w:p>
        </w:tc>
      </w:tr>
      <w:tr w:rsidR="005349C3" w:rsidRPr="002745D8" w:rsidTr="005F5028">
        <w:trPr>
          <w:trHeight w:val="765"/>
        </w:trPr>
        <w:tc>
          <w:tcPr>
            <w:tcW w:w="580" w:type="dxa"/>
            <w:tcBorders>
              <w:top w:val="single" w:sz="4" w:space="0" w:color="auto"/>
              <w:left w:val="single" w:sz="4" w:space="0" w:color="auto"/>
              <w:bottom w:val="single" w:sz="4" w:space="0" w:color="auto"/>
              <w:right w:val="single" w:sz="4" w:space="0" w:color="auto"/>
            </w:tcBorders>
            <w:noWrap/>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4.</w:t>
            </w:r>
          </w:p>
        </w:tc>
        <w:tc>
          <w:tcPr>
            <w:tcW w:w="5362" w:type="dxa"/>
            <w:tcBorders>
              <w:top w:val="single" w:sz="4" w:space="0" w:color="auto"/>
              <w:left w:val="single" w:sz="4" w:space="0" w:color="auto"/>
              <w:bottom w:val="single" w:sz="4" w:space="0" w:color="auto"/>
              <w:right w:val="single" w:sz="4" w:space="0" w:color="auto"/>
            </w:tcBorders>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5 różnych form zajęć</w:t>
            </w:r>
          </w:p>
        </w:tc>
        <w:tc>
          <w:tcPr>
            <w:tcW w:w="2298" w:type="dxa"/>
            <w:tcBorders>
              <w:top w:val="single" w:sz="4" w:space="0" w:color="auto"/>
              <w:left w:val="single" w:sz="4" w:space="0" w:color="auto"/>
              <w:bottom w:val="single" w:sz="4" w:space="0" w:color="auto"/>
              <w:right w:val="single" w:sz="4" w:space="0" w:color="auto"/>
            </w:tcBorders>
            <w:noWrap/>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40</w:t>
            </w:r>
          </w:p>
        </w:tc>
      </w:tr>
      <w:tr w:rsidR="005349C3" w:rsidRPr="002745D8" w:rsidTr="005F5028">
        <w:trPr>
          <w:trHeight w:val="765"/>
        </w:trPr>
        <w:tc>
          <w:tcPr>
            <w:tcW w:w="580" w:type="dxa"/>
            <w:tcBorders>
              <w:top w:val="single" w:sz="4" w:space="0" w:color="auto"/>
              <w:left w:val="single" w:sz="4" w:space="0" w:color="auto"/>
              <w:bottom w:val="single" w:sz="4" w:space="0" w:color="auto"/>
              <w:right w:val="single" w:sz="4" w:space="0" w:color="auto"/>
            </w:tcBorders>
            <w:noWrap/>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5.</w:t>
            </w:r>
          </w:p>
        </w:tc>
        <w:tc>
          <w:tcPr>
            <w:tcW w:w="5362" w:type="dxa"/>
            <w:tcBorders>
              <w:top w:val="single" w:sz="4" w:space="0" w:color="auto"/>
              <w:left w:val="single" w:sz="4" w:space="0" w:color="auto"/>
              <w:bottom w:val="single" w:sz="4" w:space="0" w:color="auto"/>
              <w:right w:val="single" w:sz="4" w:space="0" w:color="auto"/>
            </w:tcBorders>
            <w:vAlign w:val="center"/>
          </w:tcPr>
          <w:p w:rsidR="005349C3" w:rsidRPr="002745D8" w:rsidRDefault="005349C3" w:rsidP="002745D8">
            <w:pPr>
              <w:widowControl w:val="0"/>
              <w:tabs>
                <w:tab w:val="left" w:pos="284"/>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6 i więcej różnych form zajęć</w:t>
            </w:r>
          </w:p>
        </w:tc>
        <w:tc>
          <w:tcPr>
            <w:tcW w:w="2298" w:type="dxa"/>
            <w:tcBorders>
              <w:top w:val="single" w:sz="4" w:space="0" w:color="auto"/>
              <w:left w:val="single" w:sz="4" w:space="0" w:color="auto"/>
              <w:bottom w:val="single" w:sz="4" w:space="0" w:color="auto"/>
              <w:right w:val="single" w:sz="4" w:space="0" w:color="auto"/>
            </w:tcBorders>
            <w:noWrap/>
            <w:vAlign w:val="center"/>
          </w:tcPr>
          <w:p w:rsidR="005349C3" w:rsidRPr="002745D8" w:rsidRDefault="005349C3" w:rsidP="002745D8">
            <w:pPr>
              <w:widowControl w:val="0"/>
              <w:tabs>
                <w:tab w:val="left" w:pos="284"/>
              </w:tabs>
              <w:suppressAutoHyphens/>
              <w:autoSpaceDE w:val="0"/>
              <w:spacing w:after="0" w:line="360" w:lineRule="auto"/>
              <w:jc w:val="center"/>
              <w:rPr>
                <w:rFonts w:ascii="Times New Roman" w:eastAsia="Times New Roman" w:hAnsi="Times New Roman" w:cs="Times New Roman"/>
                <w:kern w:val="1"/>
                <w:sz w:val="24"/>
                <w:szCs w:val="24"/>
                <w:lang w:eastAsia="ar-SA"/>
              </w:rPr>
            </w:pPr>
            <w:r w:rsidRPr="002745D8">
              <w:rPr>
                <w:rFonts w:ascii="Times New Roman" w:eastAsia="Times New Roman" w:hAnsi="Times New Roman" w:cs="Times New Roman"/>
                <w:kern w:val="1"/>
                <w:sz w:val="24"/>
                <w:szCs w:val="24"/>
                <w:lang w:eastAsia="ar-SA"/>
              </w:rPr>
              <w:t>50</w:t>
            </w:r>
          </w:p>
        </w:tc>
      </w:tr>
    </w:tbl>
    <w:p w:rsidR="00805ACF" w:rsidRPr="00805ACF" w:rsidRDefault="00805ACF" w:rsidP="00805ACF">
      <w:pPr>
        <w:widowControl w:val="0"/>
        <w:tabs>
          <w:tab w:val="left" w:pos="284"/>
        </w:tabs>
        <w:suppressAutoHyphens/>
        <w:autoSpaceDE w:val="0"/>
        <w:spacing w:after="0" w:line="240" w:lineRule="auto"/>
        <w:jc w:val="both"/>
        <w:rPr>
          <w:rFonts w:ascii="Times New Roman" w:eastAsia="Andale Sans UI" w:hAnsi="Times New Roman" w:cs="Times New Roman"/>
          <w:b/>
          <w:bCs/>
          <w:kern w:val="1"/>
          <w:u w:val="single"/>
          <w:lang w:eastAsia="ar-SA"/>
        </w:rPr>
      </w:pPr>
    </w:p>
    <w:p w:rsidR="00805ACF" w:rsidRPr="00805ACF" w:rsidRDefault="00805ACF" w:rsidP="00805ACF">
      <w:pPr>
        <w:widowControl w:val="0"/>
        <w:tabs>
          <w:tab w:val="left" w:pos="284"/>
        </w:tabs>
        <w:suppressAutoHyphens/>
        <w:autoSpaceDE w:val="0"/>
        <w:spacing w:after="0" w:line="240" w:lineRule="auto"/>
        <w:jc w:val="both"/>
        <w:rPr>
          <w:rFonts w:ascii="Times New Roman" w:eastAsia="Times New Roman" w:hAnsi="Times New Roman" w:cs="Times New Roman"/>
          <w:b/>
          <w:kern w:val="1"/>
          <w:u w:val="single"/>
          <w:lang w:eastAsia="ar-SA"/>
        </w:rPr>
      </w:pPr>
      <w:r w:rsidRPr="00805ACF">
        <w:rPr>
          <w:rFonts w:ascii="Times New Roman" w:eastAsia="Andale Sans UI" w:hAnsi="Times New Roman" w:cs="Times New Roman"/>
          <w:b/>
          <w:bCs/>
          <w:kern w:val="1"/>
          <w:u w:val="single"/>
          <w:lang w:eastAsia="ar-SA"/>
        </w:rPr>
        <w:t xml:space="preserve">Na Wykonawcy spoczywa ciężar przedłożenia harmonogramu </w:t>
      </w:r>
      <w:r w:rsidRPr="00805ACF">
        <w:rPr>
          <w:rFonts w:ascii="Times New Roman" w:eastAsia="Times New Roman" w:hAnsi="Times New Roman" w:cs="Times New Roman"/>
          <w:b/>
          <w:kern w:val="1"/>
          <w:sz w:val="24"/>
          <w:szCs w:val="24"/>
          <w:u w:val="single"/>
          <w:lang w:eastAsia="ar-SA"/>
        </w:rPr>
        <w:t xml:space="preserve">turystyczno – wypoczynkowego </w:t>
      </w:r>
      <w:r w:rsidRPr="00805ACF">
        <w:rPr>
          <w:rFonts w:ascii="Times New Roman" w:eastAsia="Andale Sans UI" w:hAnsi="Times New Roman" w:cs="Times New Roman"/>
          <w:b/>
          <w:bCs/>
          <w:kern w:val="1"/>
          <w:u w:val="single"/>
          <w:lang w:eastAsia="ar-SA"/>
        </w:rPr>
        <w:t xml:space="preserve">odpowiednio do każdej części zamówienia na którą składa ofertę. </w:t>
      </w:r>
    </w:p>
    <w:p w:rsidR="005349C3" w:rsidRPr="002745D8" w:rsidRDefault="005349C3" w:rsidP="002745D8">
      <w:pPr>
        <w:spacing w:after="0" w:line="360" w:lineRule="auto"/>
        <w:jc w:val="both"/>
        <w:rPr>
          <w:rFonts w:ascii="Times New Roman" w:hAnsi="Times New Roman" w:cs="Times New Roman"/>
          <w:i/>
          <w:sz w:val="24"/>
          <w:szCs w:val="24"/>
        </w:rPr>
      </w:pPr>
    </w:p>
    <w:p w:rsidR="00685184" w:rsidRPr="002745D8" w:rsidRDefault="00F50F47" w:rsidP="002745D8">
      <w:pPr>
        <w:pStyle w:val="Akapitzlist"/>
        <w:widowControl w:val="0"/>
        <w:numPr>
          <w:ilvl w:val="0"/>
          <w:numId w:val="31"/>
        </w:numPr>
        <w:tabs>
          <w:tab w:val="left" w:pos="284"/>
        </w:tabs>
        <w:suppressAutoHyphens/>
        <w:autoSpaceDE w:val="0"/>
        <w:spacing w:after="0" w:line="360" w:lineRule="auto"/>
        <w:jc w:val="both"/>
        <w:rPr>
          <w:rFonts w:ascii="Times New Roman" w:eastAsia="Times New Roman" w:hAnsi="Times New Roman" w:cs="Times New Roman"/>
          <w:b/>
          <w:bCs/>
          <w:kern w:val="1"/>
          <w:sz w:val="24"/>
          <w:szCs w:val="24"/>
          <w:lang w:eastAsia="ar-SA"/>
        </w:rPr>
      </w:pPr>
      <w:r w:rsidRPr="002745D8">
        <w:rPr>
          <w:rFonts w:ascii="Times New Roman" w:eastAsia="Times New Roman" w:hAnsi="Times New Roman" w:cs="Times New Roman"/>
          <w:bCs/>
          <w:kern w:val="1"/>
          <w:sz w:val="24"/>
          <w:szCs w:val="24"/>
          <w:lang w:eastAsia="ar-SA"/>
        </w:rPr>
        <w:t>Integracja zawodowa lub społeczna</w:t>
      </w:r>
      <w:r w:rsidR="00685184" w:rsidRPr="002745D8">
        <w:rPr>
          <w:rFonts w:ascii="Times New Roman" w:eastAsia="Times New Roman" w:hAnsi="Times New Roman" w:cs="Times New Roman"/>
          <w:bCs/>
          <w:kern w:val="1"/>
          <w:sz w:val="24"/>
          <w:szCs w:val="24"/>
          <w:lang w:eastAsia="ar-SA"/>
        </w:rPr>
        <w:t>:</w:t>
      </w:r>
    </w:p>
    <w:p w:rsidR="00F50F47" w:rsidRPr="002745D8" w:rsidRDefault="00685184" w:rsidP="002745D8">
      <w:pPr>
        <w:widowControl w:val="0"/>
        <w:tabs>
          <w:tab w:val="left" w:pos="284"/>
        </w:tabs>
        <w:suppressAutoHyphens/>
        <w:autoSpaceDE w:val="0"/>
        <w:spacing w:after="0" w:line="360" w:lineRule="auto"/>
        <w:jc w:val="both"/>
        <w:rPr>
          <w:rFonts w:ascii="Times New Roman" w:eastAsia="Times New Roman" w:hAnsi="Times New Roman" w:cs="Times New Roman"/>
          <w:b/>
          <w:bCs/>
          <w:kern w:val="1"/>
          <w:sz w:val="24"/>
          <w:szCs w:val="24"/>
          <w:lang w:eastAsia="ar-SA"/>
        </w:rPr>
      </w:pPr>
      <w:r w:rsidRPr="002745D8">
        <w:rPr>
          <w:rFonts w:ascii="Times New Roman" w:eastAsia="Times New Roman" w:hAnsi="Times New Roman" w:cs="Times New Roman"/>
          <w:bCs/>
          <w:kern w:val="1"/>
          <w:sz w:val="24"/>
          <w:szCs w:val="24"/>
          <w:lang w:eastAsia="ar-SA"/>
        </w:rPr>
        <w:tab/>
      </w:r>
      <w:r w:rsidRPr="002745D8">
        <w:rPr>
          <w:rFonts w:ascii="Times New Roman" w:eastAsia="Times New Roman" w:hAnsi="Times New Roman" w:cs="Times New Roman"/>
          <w:bCs/>
          <w:kern w:val="1"/>
          <w:sz w:val="24"/>
          <w:szCs w:val="24"/>
          <w:lang w:eastAsia="ar-SA"/>
        </w:rPr>
        <w:tab/>
      </w:r>
      <w:r w:rsidR="00F50F47" w:rsidRPr="002745D8">
        <w:rPr>
          <w:rFonts w:ascii="Times New Roman" w:eastAsia="Times New Roman" w:hAnsi="Times New Roman" w:cs="Times New Roman"/>
          <w:bCs/>
          <w:kern w:val="1"/>
          <w:sz w:val="24"/>
          <w:szCs w:val="24"/>
          <w:lang w:eastAsia="ar-SA"/>
        </w:rPr>
        <w:t>W ramach przedmiotowego kryterium oceny ofert Zamawiający będzie oceniał ofertę pod kątem tego czy Wykonawca ubiegający się o udzielenie zamówienia prowadzi działal</w:t>
      </w:r>
      <w:r w:rsidR="00805ACF">
        <w:rPr>
          <w:rFonts w:ascii="Times New Roman" w:eastAsia="Times New Roman" w:hAnsi="Times New Roman" w:cs="Times New Roman"/>
          <w:bCs/>
          <w:kern w:val="1"/>
          <w:sz w:val="24"/>
          <w:szCs w:val="24"/>
          <w:lang w:eastAsia="ar-SA"/>
        </w:rPr>
        <w:t>ność, która obejmuje społeczną lub</w:t>
      </w:r>
      <w:r w:rsidR="00F50F47" w:rsidRPr="002745D8">
        <w:rPr>
          <w:rFonts w:ascii="Times New Roman" w:eastAsia="Times New Roman" w:hAnsi="Times New Roman" w:cs="Times New Roman"/>
          <w:bCs/>
          <w:kern w:val="1"/>
          <w:sz w:val="24"/>
          <w:szCs w:val="24"/>
          <w:lang w:eastAsia="ar-SA"/>
        </w:rPr>
        <w:t xml:space="preserve"> zawodową integrację osób będących członkami następujących grup społecznych:</w:t>
      </w:r>
    </w:p>
    <w:p w:rsidR="00F50F47" w:rsidRPr="002745D8" w:rsidRDefault="00685184" w:rsidP="002745D8">
      <w:pPr>
        <w:pStyle w:val="Akapitzlist"/>
        <w:widowControl w:val="0"/>
        <w:numPr>
          <w:ilvl w:val="0"/>
          <w:numId w:val="47"/>
        </w:numPr>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O</w:t>
      </w:r>
      <w:r w:rsidR="00F50F47" w:rsidRPr="002745D8">
        <w:rPr>
          <w:rFonts w:ascii="Times New Roman" w:eastAsia="Times New Roman" w:hAnsi="Times New Roman" w:cs="Times New Roman"/>
          <w:bCs/>
          <w:kern w:val="1"/>
          <w:sz w:val="24"/>
          <w:szCs w:val="24"/>
          <w:lang w:eastAsia="ar-SA"/>
        </w:rPr>
        <w:t xml:space="preserve">sób niepełnosprawnych w rozumieniu ustawy z dnia 27 sierpnia 1997 r. </w:t>
      </w:r>
      <w:r w:rsidRPr="002745D8">
        <w:rPr>
          <w:rFonts w:ascii="Times New Roman" w:eastAsia="Times New Roman" w:hAnsi="Times New Roman" w:cs="Times New Roman"/>
          <w:bCs/>
          <w:kern w:val="1"/>
          <w:sz w:val="24"/>
          <w:szCs w:val="24"/>
          <w:lang w:eastAsia="ar-SA"/>
        </w:rPr>
        <w:br/>
      </w:r>
      <w:r w:rsidR="00F50F47" w:rsidRPr="002745D8">
        <w:rPr>
          <w:rFonts w:ascii="Times New Roman" w:eastAsia="Times New Roman" w:hAnsi="Times New Roman" w:cs="Times New Roman"/>
          <w:bCs/>
          <w:kern w:val="1"/>
          <w:sz w:val="24"/>
          <w:szCs w:val="24"/>
          <w:lang w:eastAsia="ar-SA"/>
        </w:rPr>
        <w:t xml:space="preserve">o rehabilitacji zawodowej i społecznej oraz zatrudnianiu osób niepełnosprawnych (Dz. U. z 2016 r. poz. 2046, z </w:t>
      </w:r>
      <w:proofErr w:type="spellStart"/>
      <w:r w:rsidR="00F50F47" w:rsidRPr="002745D8">
        <w:rPr>
          <w:rFonts w:ascii="Times New Roman" w:eastAsia="Times New Roman" w:hAnsi="Times New Roman" w:cs="Times New Roman"/>
          <w:bCs/>
          <w:kern w:val="1"/>
          <w:sz w:val="24"/>
          <w:szCs w:val="24"/>
          <w:lang w:eastAsia="ar-SA"/>
        </w:rPr>
        <w:t>późn</w:t>
      </w:r>
      <w:proofErr w:type="spellEnd"/>
      <w:r w:rsidR="00F50F47" w:rsidRPr="002745D8">
        <w:rPr>
          <w:rFonts w:ascii="Times New Roman" w:eastAsia="Times New Roman" w:hAnsi="Times New Roman" w:cs="Times New Roman"/>
          <w:bCs/>
          <w:kern w:val="1"/>
          <w:sz w:val="24"/>
          <w:szCs w:val="24"/>
          <w:lang w:eastAsia="ar-SA"/>
        </w:rPr>
        <w:t>. zm.) lub</w:t>
      </w:r>
    </w:p>
    <w:p w:rsidR="00F50F47" w:rsidRPr="002745D8" w:rsidRDefault="00F50F47" w:rsidP="002745D8">
      <w:pPr>
        <w:pStyle w:val="Akapitzlist"/>
        <w:widowControl w:val="0"/>
        <w:numPr>
          <w:ilvl w:val="0"/>
          <w:numId w:val="47"/>
        </w:numPr>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 xml:space="preserve">bezrobotnych w rozumieniu ustawy z dnia 20 kwietnia 2004 r. o promocji zatrudnienia i instytucjach rynku pracy (Dz. U. z 2016 r. poz. 645 z </w:t>
      </w:r>
      <w:proofErr w:type="spellStart"/>
      <w:r w:rsidRPr="002745D8">
        <w:rPr>
          <w:rFonts w:ascii="Times New Roman" w:eastAsia="Times New Roman" w:hAnsi="Times New Roman" w:cs="Times New Roman"/>
          <w:bCs/>
          <w:kern w:val="1"/>
          <w:sz w:val="24"/>
          <w:szCs w:val="24"/>
          <w:lang w:eastAsia="ar-SA"/>
        </w:rPr>
        <w:t>późn</w:t>
      </w:r>
      <w:proofErr w:type="spellEnd"/>
      <w:r w:rsidRPr="002745D8">
        <w:rPr>
          <w:rFonts w:ascii="Times New Roman" w:eastAsia="Times New Roman" w:hAnsi="Times New Roman" w:cs="Times New Roman"/>
          <w:bCs/>
          <w:kern w:val="1"/>
          <w:sz w:val="24"/>
          <w:szCs w:val="24"/>
          <w:lang w:eastAsia="ar-SA"/>
        </w:rPr>
        <w:t>.</w:t>
      </w:r>
      <w:r w:rsidR="001B5E55">
        <w:rPr>
          <w:rFonts w:ascii="Times New Roman" w:eastAsia="Times New Roman" w:hAnsi="Times New Roman" w:cs="Times New Roman"/>
          <w:bCs/>
          <w:kern w:val="1"/>
          <w:sz w:val="24"/>
          <w:szCs w:val="24"/>
          <w:lang w:eastAsia="ar-SA"/>
        </w:rPr>
        <w:t xml:space="preserve"> </w:t>
      </w:r>
      <w:r w:rsidRPr="002745D8">
        <w:rPr>
          <w:rFonts w:ascii="Times New Roman" w:eastAsia="Times New Roman" w:hAnsi="Times New Roman" w:cs="Times New Roman"/>
          <w:bCs/>
          <w:kern w:val="1"/>
          <w:sz w:val="24"/>
          <w:szCs w:val="24"/>
          <w:lang w:eastAsia="ar-SA"/>
        </w:rPr>
        <w:t>zm.) lub</w:t>
      </w:r>
    </w:p>
    <w:p w:rsidR="00F50F47" w:rsidRPr="002745D8" w:rsidRDefault="00F50F47" w:rsidP="002745D8">
      <w:pPr>
        <w:pStyle w:val="Akapitzlist"/>
        <w:widowControl w:val="0"/>
        <w:numPr>
          <w:ilvl w:val="0"/>
          <w:numId w:val="47"/>
        </w:numPr>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 xml:space="preserve">osób pozbawionych wolności lub zwalnianych z zakładów karnych, o których mowa w ustawie z dnia 6 czerwca 1997 r. </w:t>
      </w:r>
      <w:r w:rsidR="00D640E4" w:rsidRPr="002745D8">
        <w:rPr>
          <w:rFonts w:ascii="Times New Roman" w:eastAsia="Times New Roman" w:hAnsi="Times New Roman" w:cs="Times New Roman"/>
          <w:bCs/>
          <w:kern w:val="1"/>
          <w:sz w:val="24"/>
          <w:szCs w:val="24"/>
          <w:lang w:eastAsia="ar-SA"/>
        </w:rPr>
        <w:t>–</w:t>
      </w:r>
      <w:r w:rsidRPr="002745D8">
        <w:rPr>
          <w:rFonts w:ascii="Times New Roman" w:eastAsia="Times New Roman" w:hAnsi="Times New Roman" w:cs="Times New Roman"/>
          <w:bCs/>
          <w:kern w:val="1"/>
          <w:sz w:val="24"/>
          <w:szCs w:val="24"/>
          <w:lang w:eastAsia="ar-SA"/>
        </w:rPr>
        <w:t xml:space="preserve"> Kodeks karny wykonawczy (Dz. U.</w:t>
      </w:r>
      <w:r w:rsidR="00A67083" w:rsidRPr="002745D8">
        <w:rPr>
          <w:rFonts w:ascii="Times New Roman" w:eastAsia="Times New Roman" w:hAnsi="Times New Roman" w:cs="Times New Roman"/>
          <w:bCs/>
          <w:kern w:val="1"/>
          <w:sz w:val="24"/>
          <w:szCs w:val="24"/>
          <w:lang w:eastAsia="ar-SA"/>
        </w:rPr>
        <w:t xml:space="preserve"> 2017, </w:t>
      </w:r>
      <w:r w:rsidRPr="002745D8">
        <w:rPr>
          <w:rFonts w:ascii="Times New Roman" w:eastAsia="Times New Roman" w:hAnsi="Times New Roman" w:cs="Times New Roman"/>
          <w:bCs/>
          <w:kern w:val="1"/>
          <w:sz w:val="24"/>
          <w:szCs w:val="24"/>
          <w:lang w:eastAsia="ar-SA"/>
        </w:rPr>
        <w:t xml:space="preserve"> poz. </w:t>
      </w:r>
      <w:r w:rsidR="00A67083" w:rsidRPr="002745D8">
        <w:rPr>
          <w:rFonts w:ascii="Times New Roman" w:eastAsia="Times New Roman" w:hAnsi="Times New Roman" w:cs="Times New Roman"/>
          <w:bCs/>
          <w:kern w:val="1"/>
          <w:sz w:val="24"/>
          <w:szCs w:val="24"/>
          <w:lang w:eastAsia="ar-SA"/>
        </w:rPr>
        <w:t xml:space="preserve">665) </w:t>
      </w:r>
      <w:r w:rsidRPr="002745D8">
        <w:rPr>
          <w:rFonts w:ascii="Times New Roman" w:eastAsia="Times New Roman" w:hAnsi="Times New Roman" w:cs="Times New Roman"/>
          <w:bCs/>
          <w:kern w:val="1"/>
          <w:sz w:val="24"/>
          <w:szCs w:val="24"/>
          <w:lang w:eastAsia="ar-SA"/>
        </w:rPr>
        <w:t>mających trudności w integracji ze środowiskiem lub</w:t>
      </w:r>
    </w:p>
    <w:p w:rsidR="00F50F47" w:rsidRPr="002745D8" w:rsidRDefault="00F50F47" w:rsidP="002745D8">
      <w:pPr>
        <w:pStyle w:val="Akapitzlist"/>
        <w:widowControl w:val="0"/>
        <w:numPr>
          <w:ilvl w:val="0"/>
          <w:numId w:val="47"/>
        </w:numPr>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 xml:space="preserve">osób z zaburzeniami psychicznymi w rozumieniu ustawy z dnia 19 sierpnia 1994 r. </w:t>
      </w:r>
      <w:r w:rsidR="001E7BC3" w:rsidRPr="002745D8">
        <w:rPr>
          <w:rFonts w:ascii="Times New Roman" w:eastAsia="Times New Roman" w:hAnsi="Times New Roman" w:cs="Times New Roman"/>
          <w:bCs/>
          <w:kern w:val="1"/>
          <w:sz w:val="24"/>
          <w:szCs w:val="24"/>
          <w:lang w:eastAsia="ar-SA"/>
        </w:rPr>
        <w:br/>
      </w:r>
      <w:r w:rsidRPr="002745D8">
        <w:rPr>
          <w:rFonts w:ascii="Times New Roman" w:eastAsia="Times New Roman" w:hAnsi="Times New Roman" w:cs="Times New Roman"/>
          <w:bCs/>
          <w:kern w:val="1"/>
          <w:sz w:val="24"/>
          <w:szCs w:val="24"/>
          <w:lang w:eastAsia="ar-SA"/>
        </w:rPr>
        <w:t>o ochronie zdrowia psychicznego (Dz. U. z 2016 r. poz. 546</w:t>
      </w:r>
      <w:r w:rsidR="00A67083" w:rsidRPr="002745D8">
        <w:rPr>
          <w:rFonts w:ascii="Times New Roman" w:eastAsia="Times New Roman" w:hAnsi="Times New Roman" w:cs="Times New Roman"/>
          <w:bCs/>
          <w:kern w:val="1"/>
          <w:sz w:val="24"/>
          <w:szCs w:val="24"/>
          <w:lang w:eastAsia="ar-SA"/>
        </w:rPr>
        <w:t xml:space="preserve"> z </w:t>
      </w:r>
      <w:proofErr w:type="spellStart"/>
      <w:r w:rsidR="00A67083" w:rsidRPr="002745D8">
        <w:rPr>
          <w:rFonts w:ascii="Times New Roman" w:eastAsia="Times New Roman" w:hAnsi="Times New Roman" w:cs="Times New Roman"/>
          <w:bCs/>
          <w:kern w:val="1"/>
          <w:sz w:val="24"/>
          <w:szCs w:val="24"/>
          <w:lang w:eastAsia="ar-SA"/>
        </w:rPr>
        <w:t>późn</w:t>
      </w:r>
      <w:proofErr w:type="spellEnd"/>
      <w:r w:rsidR="00A67083" w:rsidRPr="002745D8">
        <w:rPr>
          <w:rFonts w:ascii="Times New Roman" w:eastAsia="Times New Roman" w:hAnsi="Times New Roman" w:cs="Times New Roman"/>
          <w:bCs/>
          <w:kern w:val="1"/>
          <w:sz w:val="24"/>
          <w:szCs w:val="24"/>
          <w:lang w:eastAsia="ar-SA"/>
        </w:rPr>
        <w:t>.</w:t>
      </w:r>
      <w:r w:rsidR="001B5E55">
        <w:rPr>
          <w:rFonts w:ascii="Times New Roman" w:eastAsia="Times New Roman" w:hAnsi="Times New Roman" w:cs="Times New Roman"/>
          <w:bCs/>
          <w:kern w:val="1"/>
          <w:sz w:val="24"/>
          <w:szCs w:val="24"/>
          <w:lang w:eastAsia="ar-SA"/>
        </w:rPr>
        <w:t xml:space="preserve"> </w:t>
      </w:r>
      <w:r w:rsidR="00A67083" w:rsidRPr="002745D8">
        <w:rPr>
          <w:rFonts w:ascii="Times New Roman" w:eastAsia="Times New Roman" w:hAnsi="Times New Roman" w:cs="Times New Roman"/>
          <w:bCs/>
          <w:kern w:val="1"/>
          <w:sz w:val="24"/>
          <w:szCs w:val="24"/>
          <w:lang w:eastAsia="ar-SA"/>
        </w:rPr>
        <w:t>zm.</w:t>
      </w:r>
      <w:r w:rsidRPr="002745D8">
        <w:rPr>
          <w:rFonts w:ascii="Times New Roman" w:eastAsia="Times New Roman" w:hAnsi="Times New Roman" w:cs="Times New Roman"/>
          <w:bCs/>
          <w:kern w:val="1"/>
          <w:sz w:val="24"/>
          <w:szCs w:val="24"/>
          <w:lang w:eastAsia="ar-SA"/>
        </w:rPr>
        <w:t>) lub</w:t>
      </w:r>
    </w:p>
    <w:p w:rsidR="00F50F47" w:rsidRPr="002745D8" w:rsidRDefault="00F50F47" w:rsidP="002745D8">
      <w:pPr>
        <w:pStyle w:val="Akapitzlist"/>
        <w:widowControl w:val="0"/>
        <w:numPr>
          <w:ilvl w:val="0"/>
          <w:numId w:val="47"/>
        </w:numPr>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osób bezdomnych w rozumieniu ustawy z dnia 12 marca 2004 r. o pomocy społecznej(Dz. U. z 2016 r. poz. 930</w:t>
      </w:r>
      <w:r w:rsidR="004440B4" w:rsidRPr="002745D8">
        <w:rPr>
          <w:rFonts w:ascii="Times New Roman" w:eastAsia="Times New Roman" w:hAnsi="Times New Roman" w:cs="Times New Roman"/>
          <w:bCs/>
          <w:kern w:val="1"/>
          <w:sz w:val="24"/>
          <w:szCs w:val="24"/>
          <w:lang w:eastAsia="ar-SA"/>
        </w:rPr>
        <w:t xml:space="preserve"> z </w:t>
      </w:r>
      <w:proofErr w:type="spellStart"/>
      <w:r w:rsidR="004440B4" w:rsidRPr="002745D8">
        <w:rPr>
          <w:rFonts w:ascii="Times New Roman" w:eastAsia="Times New Roman" w:hAnsi="Times New Roman" w:cs="Times New Roman"/>
          <w:bCs/>
          <w:kern w:val="1"/>
          <w:sz w:val="24"/>
          <w:szCs w:val="24"/>
          <w:lang w:eastAsia="ar-SA"/>
        </w:rPr>
        <w:t>późn</w:t>
      </w:r>
      <w:proofErr w:type="spellEnd"/>
      <w:r w:rsidR="004440B4" w:rsidRPr="002745D8">
        <w:rPr>
          <w:rFonts w:ascii="Times New Roman" w:eastAsia="Times New Roman" w:hAnsi="Times New Roman" w:cs="Times New Roman"/>
          <w:bCs/>
          <w:kern w:val="1"/>
          <w:sz w:val="24"/>
          <w:szCs w:val="24"/>
          <w:lang w:eastAsia="ar-SA"/>
        </w:rPr>
        <w:t>.</w:t>
      </w:r>
      <w:r w:rsidR="001B5E55">
        <w:rPr>
          <w:rFonts w:ascii="Times New Roman" w:eastAsia="Times New Roman" w:hAnsi="Times New Roman" w:cs="Times New Roman"/>
          <w:bCs/>
          <w:kern w:val="1"/>
          <w:sz w:val="24"/>
          <w:szCs w:val="24"/>
          <w:lang w:eastAsia="ar-SA"/>
        </w:rPr>
        <w:t xml:space="preserve"> </w:t>
      </w:r>
      <w:r w:rsidR="004440B4" w:rsidRPr="002745D8">
        <w:rPr>
          <w:rFonts w:ascii="Times New Roman" w:eastAsia="Times New Roman" w:hAnsi="Times New Roman" w:cs="Times New Roman"/>
          <w:bCs/>
          <w:kern w:val="1"/>
          <w:sz w:val="24"/>
          <w:szCs w:val="24"/>
          <w:lang w:eastAsia="ar-SA"/>
        </w:rPr>
        <w:t>zm.</w:t>
      </w:r>
      <w:r w:rsidRPr="002745D8">
        <w:rPr>
          <w:rFonts w:ascii="Times New Roman" w:eastAsia="Times New Roman" w:hAnsi="Times New Roman" w:cs="Times New Roman"/>
          <w:bCs/>
          <w:kern w:val="1"/>
          <w:sz w:val="24"/>
          <w:szCs w:val="24"/>
          <w:lang w:eastAsia="ar-SA"/>
        </w:rPr>
        <w:t>)</w:t>
      </w:r>
      <w:r w:rsidR="00685184" w:rsidRPr="002745D8">
        <w:rPr>
          <w:rFonts w:ascii="Times New Roman" w:eastAsia="Times New Roman" w:hAnsi="Times New Roman" w:cs="Times New Roman"/>
          <w:bCs/>
          <w:kern w:val="1"/>
          <w:sz w:val="24"/>
          <w:szCs w:val="24"/>
          <w:lang w:eastAsia="ar-SA"/>
        </w:rPr>
        <w:t>.</w:t>
      </w:r>
    </w:p>
    <w:p w:rsidR="00F50F47" w:rsidRPr="002745D8" w:rsidRDefault="00685184" w:rsidP="002745D8">
      <w:pPr>
        <w:widowControl w:val="0"/>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lastRenderedPageBreak/>
        <w:tab/>
      </w:r>
      <w:r w:rsidRPr="002745D8">
        <w:rPr>
          <w:rFonts w:ascii="Times New Roman" w:eastAsia="Times New Roman" w:hAnsi="Times New Roman" w:cs="Times New Roman"/>
          <w:bCs/>
          <w:kern w:val="1"/>
          <w:sz w:val="24"/>
          <w:szCs w:val="24"/>
          <w:lang w:eastAsia="ar-SA"/>
        </w:rPr>
        <w:tab/>
      </w:r>
      <w:r w:rsidR="00F50F47" w:rsidRPr="002745D8">
        <w:rPr>
          <w:rFonts w:ascii="Times New Roman" w:eastAsia="Times New Roman" w:hAnsi="Times New Roman" w:cs="Times New Roman"/>
          <w:bCs/>
          <w:kern w:val="1"/>
          <w:sz w:val="24"/>
          <w:szCs w:val="24"/>
          <w:lang w:eastAsia="ar-SA"/>
        </w:rPr>
        <w:t xml:space="preserve">W przypadku, w którym Wykonawca ubiegający się o udzielenie zamówienia prowadzi działalność, która obejmuje integrację co najmniej jednej z ww. grup społecznych Zamawiający przyzna 10 pkt. </w:t>
      </w:r>
    </w:p>
    <w:p w:rsidR="00F50F47" w:rsidRPr="002745D8" w:rsidRDefault="00685184" w:rsidP="002745D8">
      <w:pPr>
        <w:widowControl w:val="0"/>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ab/>
      </w:r>
      <w:r w:rsidRPr="002745D8">
        <w:rPr>
          <w:rFonts w:ascii="Times New Roman" w:eastAsia="Times New Roman" w:hAnsi="Times New Roman" w:cs="Times New Roman"/>
          <w:bCs/>
          <w:kern w:val="1"/>
          <w:sz w:val="24"/>
          <w:szCs w:val="24"/>
          <w:lang w:eastAsia="ar-SA"/>
        </w:rPr>
        <w:tab/>
      </w:r>
      <w:r w:rsidR="00F50F47" w:rsidRPr="002745D8">
        <w:rPr>
          <w:rFonts w:ascii="Times New Roman" w:eastAsia="Times New Roman" w:hAnsi="Times New Roman" w:cs="Times New Roman"/>
          <w:bCs/>
          <w:kern w:val="1"/>
          <w:sz w:val="24"/>
          <w:szCs w:val="24"/>
          <w:lang w:eastAsia="ar-SA"/>
        </w:rPr>
        <w:t xml:space="preserve">W przypadku, w którym Wykonawca takiej działalności nie prowadzi wówczas Zamawiający przyzna 0 </w:t>
      </w:r>
      <w:proofErr w:type="spellStart"/>
      <w:r w:rsidR="00F50F47" w:rsidRPr="002745D8">
        <w:rPr>
          <w:rFonts w:ascii="Times New Roman" w:eastAsia="Times New Roman" w:hAnsi="Times New Roman" w:cs="Times New Roman"/>
          <w:bCs/>
          <w:kern w:val="1"/>
          <w:sz w:val="24"/>
          <w:szCs w:val="24"/>
          <w:lang w:eastAsia="ar-SA"/>
        </w:rPr>
        <w:t>pkt</w:t>
      </w:r>
      <w:proofErr w:type="spellEnd"/>
      <w:r w:rsidR="00F50F47" w:rsidRPr="002745D8">
        <w:rPr>
          <w:rFonts w:ascii="Times New Roman" w:eastAsia="Times New Roman" w:hAnsi="Times New Roman" w:cs="Times New Roman"/>
          <w:bCs/>
          <w:kern w:val="1"/>
          <w:sz w:val="24"/>
          <w:szCs w:val="24"/>
          <w:lang w:eastAsia="ar-SA"/>
        </w:rPr>
        <w:t xml:space="preserve"> w przedmiotowym kryterium.</w:t>
      </w:r>
    </w:p>
    <w:p w:rsidR="00F50F47" w:rsidRPr="002745D8" w:rsidRDefault="00F50F47" w:rsidP="002745D8">
      <w:pPr>
        <w:widowControl w:val="0"/>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w:t>
      </w:r>
    </w:p>
    <w:p w:rsidR="00F50F47" w:rsidRPr="002745D8" w:rsidRDefault="00F50F47" w:rsidP="002745D8">
      <w:pPr>
        <w:widowControl w:val="0"/>
        <w:tabs>
          <w:tab w:val="left" w:pos="284"/>
        </w:tabs>
        <w:suppressAutoHyphens/>
        <w:autoSpaceDE w:val="0"/>
        <w:spacing w:after="0" w:line="360" w:lineRule="auto"/>
        <w:jc w:val="both"/>
        <w:rPr>
          <w:rFonts w:ascii="Times New Roman" w:eastAsia="Times New Roman" w:hAnsi="Times New Roman" w:cs="Times New Roman"/>
          <w:bCs/>
          <w:kern w:val="1"/>
          <w:sz w:val="24"/>
          <w:szCs w:val="24"/>
          <w:lang w:eastAsia="ar-SA"/>
        </w:rPr>
      </w:pPr>
      <w:r w:rsidRPr="002745D8">
        <w:rPr>
          <w:rFonts w:ascii="Times New Roman" w:eastAsia="Times New Roman" w:hAnsi="Times New Roman" w:cs="Times New Roman"/>
          <w:bCs/>
          <w:kern w:val="1"/>
          <w:sz w:val="24"/>
          <w:szCs w:val="24"/>
          <w:lang w:eastAsia="ar-SA"/>
        </w:rPr>
        <w:t xml:space="preserve">Informację o prowadzeniu ww. działalności Wykonawca wskazuje w treści oświadczenia, którego wzór stanowi Załącznik nr 3 do </w:t>
      </w:r>
      <w:r w:rsidR="004440B4" w:rsidRPr="002745D8">
        <w:rPr>
          <w:rFonts w:ascii="Times New Roman" w:eastAsia="Times New Roman" w:hAnsi="Times New Roman" w:cs="Times New Roman"/>
          <w:bCs/>
          <w:kern w:val="1"/>
          <w:sz w:val="24"/>
          <w:szCs w:val="24"/>
          <w:lang w:eastAsia="ar-SA"/>
        </w:rPr>
        <w:t>SIWZ</w:t>
      </w:r>
      <w:r w:rsidRPr="002745D8">
        <w:rPr>
          <w:rFonts w:ascii="Times New Roman" w:eastAsia="Times New Roman" w:hAnsi="Times New Roman" w:cs="Times New Roman"/>
          <w:bCs/>
          <w:kern w:val="1"/>
          <w:sz w:val="24"/>
          <w:szCs w:val="24"/>
          <w:lang w:eastAsia="ar-SA"/>
        </w:rPr>
        <w:t xml:space="preserve">.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Jeżeli złożono ofertę, której wybór prowadziłby </w:t>
      </w:r>
      <w:r w:rsidR="00D640E4" w:rsidRPr="002745D8">
        <w:rPr>
          <w:rFonts w:ascii="Times New Roman" w:hAnsi="Times New Roman" w:cs="Times New Roman"/>
          <w:sz w:val="24"/>
          <w:szCs w:val="24"/>
        </w:rPr>
        <w:t>do powstania u Z</w:t>
      </w:r>
      <w:r w:rsidRPr="002745D8">
        <w:rPr>
          <w:rFonts w:ascii="Times New Roman" w:hAnsi="Times New Roman" w:cs="Times New Roman"/>
          <w:sz w:val="24"/>
          <w:szCs w:val="24"/>
        </w:rPr>
        <w:t xml:space="preserve">amawiającego obowiązku podatkowego zgodnie z przepisami o podatku od towarów i usług, zamawiający w celu oceny takiej oferty dolicza do przedstawionej w niej ceny podatek </w:t>
      </w:r>
      <w:r w:rsidR="00D640E4" w:rsidRPr="002745D8">
        <w:rPr>
          <w:rFonts w:ascii="Times New Roman" w:hAnsi="Times New Roman" w:cs="Times New Roman"/>
          <w:sz w:val="24"/>
          <w:szCs w:val="24"/>
        </w:rPr>
        <w:br/>
      </w:r>
      <w:r w:rsidRPr="002745D8">
        <w:rPr>
          <w:rFonts w:ascii="Times New Roman" w:hAnsi="Times New Roman" w:cs="Times New Roman"/>
          <w:sz w:val="24"/>
          <w:szCs w:val="24"/>
        </w:rPr>
        <w:t>od towarów i usług, który miałby obowiązek rozliczyć zgodnie z tymi przepisami. Wykonawc</w:t>
      </w:r>
      <w:r w:rsidR="00D640E4" w:rsidRPr="002745D8">
        <w:rPr>
          <w:rFonts w:ascii="Times New Roman" w:hAnsi="Times New Roman" w:cs="Times New Roman"/>
          <w:sz w:val="24"/>
          <w:szCs w:val="24"/>
        </w:rPr>
        <w:t>a, składając ofertę, informuje Z</w:t>
      </w:r>
      <w:r w:rsidRPr="002745D8">
        <w:rPr>
          <w:rFonts w:ascii="Times New Roman" w:hAnsi="Times New Roman" w:cs="Times New Roman"/>
          <w:sz w:val="24"/>
          <w:szCs w:val="24"/>
        </w:rPr>
        <w:t>amawiającego, czy wybór oferty b</w:t>
      </w:r>
      <w:r w:rsidR="00D640E4" w:rsidRPr="002745D8">
        <w:rPr>
          <w:rFonts w:ascii="Times New Roman" w:hAnsi="Times New Roman" w:cs="Times New Roman"/>
          <w:sz w:val="24"/>
          <w:szCs w:val="24"/>
        </w:rPr>
        <w:t>ędzie prowadzić do powstania u Z</w:t>
      </w:r>
      <w:r w:rsidRPr="002745D8">
        <w:rPr>
          <w:rFonts w:ascii="Times New Roman" w:hAnsi="Times New Roman" w:cs="Times New Roman"/>
          <w:sz w:val="24"/>
          <w:szCs w:val="24"/>
        </w:rPr>
        <w:t xml:space="preserve">amawiającego obowiązku podatkowego, wskazując nazwę (rodzaj) towaru lub usługi, których dostawa lub świadczenie będzie prowadzić do jego powstania, oraz wskazując ich wartość bez kwoty podatku.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Oferta, która uzyska największą ilość punktów, liczoną według powyższych kryteriów, zostanie uznana przez Zamawiającego za ofertę najkorzystniejszą.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Jeśli najwyższą ilość punktów uzyska więcej niż jedna oferta, Zamawiający spośród tych ofert wybierze ofertę z najniższą ceną.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Jeżeli w sytuacji określonej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7, nie można dokonać wyboru oferty najkorzystniejszej ze względu na to, że zostały złożone oferty</w:t>
      </w:r>
      <w:r w:rsidR="001B5E55">
        <w:rPr>
          <w:rFonts w:ascii="Times New Roman" w:hAnsi="Times New Roman" w:cs="Times New Roman"/>
          <w:sz w:val="24"/>
          <w:szCs w:val="24"/>
        </w:rPr>
        <w:t xml:space="preserve"> o takiej samej cenie, Z</w:t>
      </w:r>
      <w:r w:rsidRPr="002745D8">
        <w:rPr>
          <w:rFonts w:ascii="Times New Roman" w:hAnsi="Times New Roman" w:cs="Times New Roman"/>
          <w:sz w:val="24"/>
          <w:szCs w:val="24"/>
        </w:rPr>
        <w:t>amawiający wzywa wykonawców, którzy złożyli te oferty, do złożen</w:t>
      </w:r>
      <w:r w:rsidR="001B5E55">
        <w:rPr>
          <w:rFonts w:ascii="Times New Roman" w:hAnsi="Times New Roman" w:cs="Times New Roman"/>
          <w:sz w:val="24"/>
          <w:szCs w:val="24"/>
        </w:rPr>
        <w:t>ia w terminie określonym przez Z</w:t>
      </w:r>
      <w:r w:rsidRPr="002745D8">
        <w:rPr>
          <w:rFonts w:ascii="Times New Roman" w:hAnsi="Times New Roman" w:cs="Times New Roman"/>
          <w:sz w:val="24"/>
          <w:szCs w:val="24"/>
        </w:rPr>
        <w:t xml:space="preserve">amawiającego ofert dodatkowych. Wykonawcy, składając oferty dodatkowe, nie mogą zaoferować cen wyższych niż zaoferowane w złożonych ofertach.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Ocena ofert dodatkowych zostanie przeprowadzona zgodnie z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4. </w:t>
      </w:r>
    </w:p>
    <w:p w:rsidR="00A401F8" w:rsidRPr="002745D8" w:rsidRDefault="00A401F8" w:rsidP="002745D8">
      <w:pPr>
        <w:numPr>
          <w:ilvl w:val="0"/>
          <w:numId w:val="29"/>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przypadkach, o których mowa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8, zostały złożone oferty dodatkowe, które uz</w:t>
      </w:r>
      <w:r w:rsidR="0004280F" w:rsidRPr="002745D8">
        <w:rPr>
          <w:rFonts w:ascii="Times New Roman" w:hAnsi="Times New Roman" w:cs="Times New Roman"/>
          <w:sz w:val="24"/>
          <w:szCs w:val="24"/>
        </w:rPr>
        <w:t>yskały taką samą ilość punktów</w:t>
      </w:r>
      <w:r w:rsidRPr="002745D8">
        <w:rPr>
          <w:rFonts w:ascii="Times New Roman" w:hAnsi="Times New Roman" w:cs="Times New Roman"/>
          <w:sz w:val="24"/>
          <w:szCs w:val="24"/>
        </w:rPr>
        <w:t xml:space="preserve">, Zamawiający wybierze ofertę dodatkową </w:t>
      </w:r>
      <w:r w:rsidR="00D640E4" w:rsidRPr="002745D8">
        <w:rPr>
          <w:rFonts w:ascii="Times New Roman" w:hAnsi="Times New Roman" w:cs="Times New Roman"/>
          <w:sz w:val="24"/>
          <w:szCs w:val="24"/>
        </w:rPr>
        <w:br/>
      </w:r>
      <w:r w:rsidRPr="002745D8">
        <w:rPr>
          <w:rFonts w:ascii="Times New Roman" w:hAnsi="Times New Roman" w:cs="Times New Roman"/>
          <w:sz w:val="24"/>
          <w:szCs w:val="24"/>
        </w:rPr>
        <w:lastRenderedPageBreak/>
        <w:t xml:space="preserve">z najniższą ceną, a jeżeli zostały złożone oferty dodatkowe o takiej samej cenie – Zamawiający unieważni postępowanie. </w:t>
      </w:r>
    </w:p>
    <w:p w:rsidR="00D640E4" w:rsidRPr="002745D8" w:rsidRDefault="00D640E4" w:rsidP="002745D8">
      <w:pPr>
        <w:spacing w:after="0" w:line="360" w:lineRule="auto"/>
        <w:ind w:left="357"/>
        <w:jc w:val="both"/>
        <w:rPr>
          <w:rFonts w:ascii="Times New Roman" w:hAnsi="Times New Roman" w:cs="Times New Roman"/>
          <w:color w:val="FF0000"/>
          <w:sz w:val="24"/>
          <w:szCs w:val="24"/>
        </w:rPr>
      </w:pPr>
    </w:p>
    <w:p w:rsidR="00A401F8" w:rsidRPr="002745D8" w:rsidRDefault="00A401F8" w:rsidP="002745D8">
      <w:pPr>
        <w:pStyle w:val="Nagwek1"/>
        <w:spacing w:before="0" w:after="0" w:line="360" w:lineRule="auto"/>
        <w:jc w:val="both"/>
        <w:rPr>
          <w:szCs w:val="24"/>
        </w:rPr>
      </w:pPr>
      <w:bookmarkStart w:id="14" w:name="_Toc462410576"/>
      <w:r w:rsidRPr="002745D8">
        <w:rPr>
          <w:szCs w:val="24"/>
        </w:rPr>
        <w:t>XIV. KOREKTA OMYŁEK PISARSKICH I RACHUNKOWYCH</w:t>
      </w:r>
      <w:bookmarkEnd w:id="14"/>
    </w:p>
    <w:p w:rsidR="00A401F8" w:rsidRPr="002745D8" w:rsidRDefault="00A401F8" w:rsidP="002745D8">
      <w:pPr>
        <w:numPr>
          <w:ilvl w:val="0"/>
          <w:numId w:val="3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poprawia następujące rodzaje omyłek ujawnionych w ofercie: </w:t>
      </w:r>
    </w:p>
    <w:p w:rsidR="00A401F8" w:rsidRPr="002745D8" w:rsidRDefault="00A401F8" w:rsidP="002745D8">
      <w:pPr>
        <w:numPr>
          <w:ilvl w:val="0"/>
          <w:numId w:val="3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oczywiste omyłki pisarskie, za które w szczególności uznaje się niedokładności przypadkowe. „Oczywistość” omyłki polega na tym, że określona niedokładność nasuwa się sama przez się każdemu, bez potrzeby przeprowadzania dodatkowych badań czy ustaleń, jako przypadkowe przeoczenie, właściwy sens oświadczenia (dokumentu) pozostaje nadal uchwytny, </w:t>
      </w:r>
    </w:p>
    <w:p w:rsidR="00A401F8" w:rsidRPr="002745D8" w:rsidRDefault="00A401F8" w:rsidP="002745D8">
      <w:pPr>
        <w:numPr>
          <w:ilvl w:val="0"/>
          <w:numId w:val="3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oczywiste omyłki rachunkowe, za które w szczególności uznaje się nieprawidłowe dokonanie działań arytmetycznych. Zamawiający uwzględnienia konsekwencje rachunkowe dokonanych poprawek, </w:t>
      </w:r>
    </w:p>
    <w:p w:rsidR="00A401F8" w:rsidRPr="002745D8" w:rsidRDefault="00A401F8" w:rsidP="002745D8">
      <w:pPr>
        <w:numPr>
          <w:ilvl w:val="0"/>
          <w:numId w:val="33"/>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omyłki polegające na niezgodności oferty SIWZ, inne niż określone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1 </w:t>
      </w:r>
      <w:proofErr w:type="spellStart"/>
      <w:r w:rsidRPr="002745D8">
        <w:rPr>
          <w:rFonts w:ascii="Times New Roman" w:hAnsi="Times New Roman" w:cs="Times New Roman"/>
          <w:sz w:val="24"/>
          <w:szCs w:val="24"/>
        </w:rPr>
        <w:t>ppkt</w:t>
      </w:r>
      <w:proofErr w:type="spellEnd"/>
      <w:r w:rsidRPr="002745D8">
        <w:rPr>
          <w:rFonts w:ascii="Times New Roman" w:hAnsi="Times New Roman" w:cs="Times New Roman"/>
          <w:sz w:val="24"/>
          <w:szCs w:val="24"/>
        </w:rPr>
        <w:t xml:space="preserve"> 1 i 2, które nie powodują istotnych zmian w treści oferty. </w:t>
      </w:r>
    </w:p>
    <w:p w:rsidR="00A401F8" w:rsidRPr="002745D8" w:rsidRDefault="00A401F8" w:rsidP="002745D8">
      <w:pPr>
        <w:numPr>
          <w:ilvl w:val="0"/>
          <w:numId w:val="3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o fakcie poprawienia omyłki niezwłocznie zawiadamia Wykonawcę, którego oferta została poprawiona. </w:t>
      </w:r>
    </w:p>
    <w:p w:rsidR="00A401F8" w:rsidRPr="002745D8" w:rsidRDefault="00A401F8" w:rsidP="002745D8">
      <w:pPr>
        <w:numPr>
          <w:ilvl w:val="0"/>
          <w:numId w:val="32"/>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odrzuci ofertę w przypadku, gdy Wykonawca w terminie 3 dni od dnia doręczenia zawiadomienia nie zgodził się na poprawienie omyłki, o której mowa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1 </w:t>
      </w:r>
      <w:proofErr w:type="spellStart"/>
      <w:r w:rsidRPr="002745D8">
        <w:rPr>
          <w:rFonts w:ascii="Times New Roman" w:hAnsi="Times New Roman" w:cs="Times New Roman"/>
          <w:sz w:val="24"/>
          <w:szCs w:val="24"/>
        </w:rPr>
        <w:t>ppkt</w:t>
      </w:r>
      <w:proofErr w:type="spellEnd"/>
      <w:r w:rsidRPr="002745D8">
        <w:rPr>
          <w:rFonts w:ascii="Times New Roman" w:hAnsi="Times New Roman" w:cs="Times New Roman"/>
          <w:sz w:val="24"/>
          <w:szCs w:val="24"/>
        </w:rPr>
        <w:t xml:space="preserve"> 3.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5" w:name="_Toc462410577"/>
      <w:r w:rsidRPr="002745D8">
        <w:rPr>
          <w:szCs w:val="24"/>
        </w:rPr>
        <w:t>XV. WYNIKI PRZEPROWADZONEGO POSTĘPOWANIA</w:t>
      </w:r>
      <w:bookmarkEnd w:id="15"/>
    </w:p>
    <w:p w:rsidR="00A401F8" w:rsidRPr="002745D8" w:rsidRDefault="00A401F8" w:rsidP="002745D8">
      <w:pPr>
        <w:numPr>
          <w:ilvl w:val="0"/>
          <w:numId w:val="3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o wyborze najkorzystniejszej oferty zawiadamia niezwłocznie zgodnie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z treścią art. 92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numPr>
          <w:ilvl w:val="0"/>
          <w:numId w:val="34"/>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którego oferta została wybrana do realizacji zamówienia zostanie powiadomiony przez Zamawiającego o terminie i miejscu zawarcia umowy.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6" w:name="_Toc462410578"/>
      <w:r w:rsidRPr="002745D8">
        <w:rPr>
          <w:szCs w:val="24"/>
        </w:rPr>
        <w:t>XVI. WARUNKI ZAWARCIA UMOWY</w:t>
      </w:r>
      <w:bookmarkEnd w:id="16"/>
    </w:p>
    <w:p w:rsidR="00A401F8" w:rsidRPr="002745D8" w:rsidRDefault="00A401F8" w:rsidP="002745D8">
      <w:pPr>
        <w:numPr>
          <w:ilvl w:val="0"/>
          <w:numId w:val="3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Wykonawca w celu zawarcia umowy w sprawie zamówienia publicznego, zobowiązany jest stawić się w miejscu i czasie określonym w powiadomieniu przesłanym przez Zamawiającego. </w:t>
      </w:r>
    </w:p>
    <w:p w:rsidR="00A401F8" w:rsidRPr="002745D8" w:rsidRDefault="00A401F8" w:rsidP="002745D8">
      <w:pPr>
        <w:numPr>
          <w:ilvl w:val="0"/>
          <w:numId w:val="3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Strony przed zawarciem umowy m</w:t>
      </w:r>
      <w:r w:rsidR="00B24D01">
        <w:rPr>
          <w:rFonts w:ascii="Times New Roman" w:hAnsi="Times New Roman" w:cs="Times New Roman"/>
          <w:sz w:val="24"/>
          <w:szCs w:val="24"/>
        </w:rPr>
        <w:t>ogą uzupełnić lub zmodyfikować wzór u</w:t>
      </w:r>
      <w:r w:rsidRPr="002745D8">
        <w:rPr>
          <w:rFonts w:ascii="Times New Roman" w:hAnsi="Times New Roman" w:cs="Times New Roman"/>
          <w:sz w:val="24"/>
          <w:szCs w:val="24"/>
        </w:rPr>
        <w:t xml:space="preserve">mowy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zakresie, który nie został określony w ofercie, np. kwestie organizacyjno-porządkowe. </w:t>
      </w:r>
    </w:p>
    <w:p w:rsidR="00A401F8" w:rsidRPr="002745D8" w:rsidRDefault="00A401F8" w:rsidP="002745D8">
      <w:pPr>
        <w:numPr>
          <w:ilvl w:val="0"/>
          <w:numId w:val="3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lastRenderedPageBreak/>
        <w:t xml:space="preserve">Zamawiający zawiera umowę z wybranym Wykonawcą na warunkach określonych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złożonej ofercie oraz we Wzorze Umowy, który został określony Załącznikiem Nr 5 do SIWZ. </w:t>
      </w:r>
    </w:p>
    <w:p w:rsidR="00A401F8" w:rsidRPr="002745D8" w:rsidRDefault="00A401F8" w:rsidP="002745D8">
      <w:pPr>
        <w:numPr>
          <w:ilvl w:val="0"/>
          <w:numId w:val="3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Osoby reprezentujące Wykonawcę przy podpisywaniu umowy powinny posiadać ze sobą dokumenty potwierdzające ich umocowanie do podpisania umowy, o ile umocowanie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to nie będzie wynikać z dokumentów załączonych do oferty. </w:t>
      </w:r>
    </w:p>
    <w:p w:rsidR="00A401F8" w:rsidRPr="002745D8" w:rsidRDefault="00A401F8" w:rsidP="002745D8">
      <w:pPr>
        <w:numPr>
          <w:ilvl w:val="0"/>
          <w:numId w:val="3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przypadku wyboru oferty złożonej przez Wykonawców wspólnie ubiegających </w:t>
      </w:r>
      <w:r w:rsidR="00D640E4" w:rsidRPr="002745D8">
        <w:rPr>
          <w:rFonts w:ascii="Times New Roman" w:hAnsi="Times New Roman" w:cs="Times New Roman"/>
          <w:sz w:val="24"/>
          <w:szCs w:val="24"/>
        </w:rPr>
        <w:br/>
      </w:r>
      <w:r w:rsidRPr="002745D8">
        <w:rPr>
          <w:rFonts w:ascii="Times New Roman" w:hAnsi="Times New Roman" w:cs="Times New Roman"/>
          <w:sz w:val="24"/>
          <w:szCs w:val="24"/>
        </w:rPr>
        <w:t xml:space="preserve">się o udzielenie zamówienia Zamawiający wymaga przed jej zawarciem dostarczenia dokumentu regulującego współpracę tych Wykonawców. Umowa taka winna określać strony umowy, cel działania, sposób współdziałania, zakres prac przewidzianych </w:t>
      </w:r>
      <w:r w:rsidR="00D640E4" w:rsidRPr="002745D8">
        <w:rPr>
          <w:rFonts w:ascii="Times New Roman" w:hAnsi="Times New Roman" w:cs="Times New Roman"/>
          <w:sz w:val="24"/>
          <w:szCs w:val="24"/>
        </w:rPr>
        <w:br/>
      </w:r>
      <w:r w:rsidRPr="002745D8">
        <w:rPr>
          <w:rFonts w:ascii="Times New Roman" w:hAnsi="Times New Roman" w:cs="Times New Roman"/>
          <w:sz w:val="24"/>
          <w:szCs w:val="24"/>
        </w:rPr>
        <w:t xml:space="preserve">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rsidR="00A401F8" w:rsidRPr="002745D8" w:rsidRDefault="00A401F8" w:rsidP="002745D8">
      <w:pPr>
        <w:numPr>
          <w:ilvl w:val="0"/>
          <w:numId w:val="35"/>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Umowy w sprawach zamówień publicznych są jawne i podlegają udostępnieniu,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na podstawie art. 139 ust. 3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na zasadach określonych w przepisach o dostępie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do informacji publicznej (</w:t>
      </w:r>
      <w:proofErr w:type="spellStart"/>
      <w:r w:rsidRPr="002745D8">
        <w:rPr>
          <w:rFonts w:ascii="Times New Roman" w:hAnsi="Times New Roman" w:cs="Times New Roman"/>
          <w:sz w:val="24"/>
          <w:szCs w:val="24"/>
        </w:rPr>
        <w:t>t.j</w:t>
      </w:r>
      <w:proofErr w:type="spellEnd"/>
      <w:r w:rsidRPr="002745D8">
        <w:rPr>
          <w:rFonts w:ascii="Times New Roman" w:hAnsi="Times New Roman" w:cs="Times New Roman"/>
          <w:sz w:val="24"/>
          <w:szCs w:val="24"/>
        </w:rPr>
        <w:t xml:space="preserve">.: Dz. U. z 2015 r., poz. 2058 z </w:t>
      </w:r>
      <w:proofErr w:type="spellStart"/>
      <w:r w:rsidRPr="002745D8">
        <w:rPr>
          <w:rFonts w:ascii="Times New Roman" w:hAnsi="Times New Roman" w:cs="Times New Roman"/>
          <w:sz w:val="24"/>
          <w:szCs w:val="24"/>
        </w:rPr>
        <w:t>późn</w:t>
      </w:r>
      <w:proofErr w:type="spellEnd"/>
      <w:r w:rsidRPr="002745D8">
        <w:rPr>
          <w:rFonts w:ascii="Times New Roman" w:hAnsi="Times New Roman" w:cs="Times New Roman"/>
          <w:sz w:val="24"/>
          <w:szCs w:val="24"/>
        </w:rPr>
        <w:t xml:space="preserve">. zm.).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7" w:name="_Toc462410579"/>
      <w:r w:rsidRPr="002745D8">
        <w:rPr>
          <w:szCs w:val="24"/>
        </w:rPr>
        <w:t>XVII. ZMIANA POSTANOWIEŃ ZAWARTEJ UMOWY</w:t>
      </w:r>
      <w:bookmarkEnd w:id="17"/>
    </w:p>
    <w:p w:rsidR="00D640E4" w:rsidRPr="002745D8" w:rsidRDefault="00A401F8" w:rsidP="002745D8">
      <w:p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Zmiany postanowień zawartej umowy w stosunku do treści złożonej przez Wykonawcę oferty, która została wybrana jako oferta najkorzystniejsza, są możliwe w zakresie określonym we wzorze umowy (Załącznik Nr 5 do SIWZ) oraz w pozostałych okolicznościach wskazanych w art. 144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D640E4" w:rsidRPr="002745D8" w:rsidRDefault="00D640E4" w:rsidP="002745D8">
      <w:pPr>
        <w:spacing w:after="0" w:line="360" w:lineRule="auto"/>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8" w:name="_Toc462410580"/>
      <w:r w:rsidRPr="002745D8">
        <w:rPr>
          <w:szCs w:val="24"/>
        </w:rPr>
        <w:t>XVIII. POUCZENIE O ŚRODKACH ODWOŁAWCZYCH</w:t>
      </w:r>
      <w:bookmarkEnd w:id="18"/>
    </w:p>
    <w:p w:rsidR="00A401F8" w:rsidRPr="002745D8" w:rsidRDefault="00A401F8" w:rsidP="002745D8">
      <w:pPr>
        <w:numPr>
          <w:ilvl w:val="0"/>
          <w:numId w:val="3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Każdemu Wykonawcy, a także innemu podmiotowi, jeżeli ma lub miał interes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w uzyskaniu danego zamówienia oraz poniósł lub może ponieść szkodę w wyniku naruszenia przez Zamawiającego przepisów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przysługują środki ochrony prawnej przewidziane w dziale VI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jak dla postępowań poniżej kwoty określonej w przepisach wykonawczych wydanych na podstawie art. 11 ust. 8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A401F8" w:rsidRPr="002745D8" w:rsidRDefault="00A401F8" w:rsidP="002745D8">
      <w:pPr>
        <w:numPr>
          <w:ilvl w:val="0"/>
          <w:numId w:val="37"/>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Środki ochrony prawnej wobec ogłoszenia o zamówieniu oraz SIWZ przysługują również organizacjom wpisanym na listę, o której mowa w art. 154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5 </w:t>
      </w:r>
      <w:proofErr w:type="spellStart"/>
      <w:r w:rsidRPr="002745D8">
        <w:rPr>
          <w:rFonts w:ascii="Times New Roman" w:hAnsi="Times New Roman" w:cs="Times New Roman"/>
          <w:sz w:val="24"/>
          <w:szCs w:val="24"/>
        </w:rPr>
        <w:t>Pzp</w:t>
      </w:r>
      <w:proofErr w:type="spellEnd"/>
      <w:r w:rsidRPr="002745D8">
        <w:rPr>
          <w:rFonts w:ascii="Times New Roman" w:hAnsi="Times New Roman" w:cs="Times New Roman"/>
          <w:sz w:val="24"/>
          <w:szCs w:val="24"/>
        </w:rPr>
        <w:t xml:space="preserve">. </w:t>
      </w:r>
    </w:p>
    <w:p w:rsidR="001E7BC3" w:rsidRPr="002745D8" w:rsidRDefault="001E7BC3" w:rsidP="002745D8">
      <w:pPr>
        <w:spacing w:after="0" w:line="360" w:lineRule="auto"/>
        <w:ind w:left="35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19" w:name="_Toc462410581"/>
      <w:r w:rsidRPr="002745D8">
        <w:rPr>
          <w:szCs w:val="24"/>
        </w:rPr>
        <w:lastRenderedPageBreak/>
        <w:t>XIX. POSTANOWIENIA KOŃCOWE</w:t>
      </w:r>
      <w:bookmarkEnd w:id="19"/>
    </w:p>
    <w:p w:rsidR="00A401F8" w:rsidRPr="002745D8" w:rsidRDefault="00A401F8" w:rsidP="002745D8">
      <w:pPr>
        <w:numPr>
          <w:ilvl w:val="0"/>
          <w:numId w:val="38"/>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Protokół postępowania wraz z załącznikami jest jawny. Załączniki do protokołu udostępnia się po dokonaniu wyboru najkorzystniejszej oferty lub unieważnieniu postępowania, z tym że oferty udostępnia się od chwili ich otwarcia. </w:t>
      </w:r>
    </w:p>
    <w:p w:rsidR="00A401F8" w:rsidRPr="002745D8" w:rsidRDefault="00A401F8" w:rsidP="002745D8">
      <w:pPr>
        <w:numPr>
          <w:ilvl w:val="0"/>
          <w:numId w:val="38"/>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Udostępnienie treści protokołu i załączników, odbywać się będzie wg poniższych zasad: </w:t>
      </w:r>
    </w:p>
    <w:p w:rsidR="00A401F8" w:rsidRPr="002745D8" w:rsidRDefault="00A401F8" w:rsidP="002745D8">
      <w:pPr>
        <w:numPr>
          <w:ilvl w:val="0"/>
          <w:numId w:val="3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udostępnienie następuje po złożeniu wniosku w sposób opisany w </w:t>
      </w:r>
      <w:proofErr w:type="spellStart"/>
      <w:r w:rsidRPr="002745D8">
        <w:rPr>
          <w:rFonts w:ascii="Times New Roman" w:hAnsi="Times New Roman" w:cs="Times New Roman"/>
          <w:sz w:val="24"/>
          <w:szCs w:val="24"/>
        </w:rPr>
        <w:t>pkt</w:t>
      </w:r>
      <w:proofErr w:type="spellEnd"/>
      <w:r w:rsidRPr="002745D8">
        <w:rPr>
          <w:rFonts w:ascii="Times New Roman" w:hAnsi="Times New Roman" w:cs="Times New Roman"/>
          <w:sz w:val="24"/>
          <w:szCs w:val="24"/>
        </w:rPr>
        <w:t xml:space="preserve"> 4.1. Części I SIWZ, </w:t>
      </w:r>
    </w:p>
    <w:p w:rsidR="00A401F8" w:rsidRPr="002745D8" w:rsidRDefault="00A401F8" w:rsidP="002745D8">
      <w:pPr>
        <w:numPr>
          <w:ilvl w:val="0"/>
          <w:numId w:val="3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wniosek musi zawierać żądany zakres i formę udostępnienia dokumentów, </w:t>
      </w:r>
    </w:p>
    <w:p w:rsidR="00A401F8" w:rsidRPr="002745D8" w:rsidRDefault="00A401F8" w:rsidP="002745D8">
      <w:pPr>
        <w:numPr>
          <w:ilvl w:val="0"/>
          <w:numId w:val="3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ustali, z uwzględnieniem złożonych w ofertach zastrzeżeń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o tajemnicy przedsiębiorstw zakres informacji, które mogą być udostępnione, </w:t>
      </w:r>
    </w:p>
    <w:p w:rsidR="00A401F8" w:rsidRPr="002745D8" w:rsidRDefault="00A401F8" w:rsidP="002745D8">
      <w:pPr>
        <w:numPr>
          <w:ilvl w:val="0"/>
          <w:numId w:val="39"/>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Zamawiający wyznacza termin udostępnienia dokumentów. </w:t>
      </w:r>
    </w:p>
    <w:p w:rsidR="00A401F8" w:rsidRPr="002745D8" w:rsidRDefault="00A401F8" w:rsidP="002745D8">
      <w:pPr>
        <w:numPr>
          <w:ilvl w:val="0"/>
          <w:numId w:val="38"/>
        </w:numPr>
        <w:spacing w:after="0" w:line="360" w:lineRule="auto"/>
        <w:ind w:left="357" w:hanging="357"/>
        <w:jc w:val="both"/>
        <w:rPr>
          <w:rFonts w:ascii="Times New Roman" w:hAnsi="Times New Roman" w:cs="Times New Roman"/>
          <w:sz w:val="24"/>
          <w:szCs w:val="24"/>
        </w:rPr>
      </w:pPr>
      <w:r w:rsidRPr="002745D8">
        <w:rPr>
          <w:rFonts w:ascii="Times New Roman" w:hAnsi="Times New Roman" w:cs="Times New Roman"/>
          <w:sz w:val="24"/>
          <w:szCs w:val="24"/>
        </w:rPr>
        <w:t xml:space="preserve">W sprawach nieuregulowanych niniejszą SIWZ zastosowanie mają przepisy: </w:t>
      </w:r>
    </w:p>
    <w:p w:rsidR="00A401F8" w:rsidRPr="002745D8" w:rsidRDefault="00A401F8" w:rsidP="002745D8">
      <w:pPr>
        <w:numPr>
          <w:ilvl w:val="0"/>
          <w:numId w:val="40"/>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ustawy z dnia 29 stycznia 2004 r. Prawo zamówień publicznych (t. j. Dz. U.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z 2015 r. poz. 2164 z </w:t>
      </w:r>
      <w:proofErr w:type="spellStart"/>
      <w:r w:rsidRPr="002745D8">
        <w:rPr>
          <w:rFonts w:ascii="Times New Roman" w:hAnsi="Times New Roman" w:cs="Times New Roman"/>
          <w:sz w:val="24"/>
          <w:szCs w:val="24"/>
        </w:rPr>
        <w:t>późn</w:t>
      </w:r>
      <w:proofErr w:type="spellEnd"/>
      <w:r w:rsidRPr="002745D8">
        <w:rPr>
          <w:rFonts w:ascii="Times New Roman" w:hAnsi="Times New Roman" w:cs="Times New Roman"/>
          <w:sz w:val="24"/>
          <w:szCs w:val="24"/>
        </w:rPr>
        <w:t xml:space="preserve">. zm.) oraz aktów prawnych wydanych na jej podstawie, </w:t>
      </w:r>
    </w:p>
    <w:p w:rsidR="00A401F8" w:rsidRPr="002745D8" w:rsidRDefault="00A401F8" w:rsidP="002745D8">
      <w:pPr>
        <w:numPr>
          <w:ilvl w:val="0"/>
          <w:numId w:val="40"/>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ustawy z dnia 23 kwietnia 1964 r. Kodeks cywilny (</w:t>
      </w:r>
      <w:proofErr w:type="spellStart"/>
      <w:r w:rsidRPr="002745D8">
        <w:rPr>
          <w:rFonts w:ascii="Times New Roman" w:hAnsi="Times New Roman" w:cs="Times New Roman"/>
          <w:sz w:val="24"/>
          <w:szCs w:val="24"/>
        </w:rPr>
        <w:t>t.j</w:t>
      </w:r>
      <w:proofErr w:type="spellEnd"/>
      <w:r w:rsidRPr="002745D8">
        <w:rPr>
          <w:rFonts w:ascii="Times New Roman" w:hAnsi="Times New Roman" w:cs="Times New Roman"/>
          <w:sz w:val="24"/>
          <w:szCs w:val="24"/>
        </w:rPr>
        <w:t xml:space="preserve">.: Dz. U. z 2016 r., poz.380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 xml:space="preserve">z </w:t>
      </w:r>
      <w:proofErr w:type="spellStart"/>
      <w:r w:rsidRPr="002745D8">
        <w:rPr>
          <w:rFonts w:ascii="Times New Roman" w:hAnsi="Times New Roman" w:cs="Times New Roman"/>
          <w:sz w:val="24"/>
          <w:szCs w:val="24"/>
        </w:rPr>
        <w:t>późn</w:t>
      </w:r>
      <w:proofErr w:type="spellEnd"/>
      <w:r w:rsidRPr="002745D8">
        <w:rPr>
          <w:rFonts w:ascii="Times New Roman" w:hAnsi="Times New Roman" w:cs="Times New Roman"/>
          <w:sz w:val="24"/>
          <w:szCs w:val="24"/>
        </w:rPr>
        <w:t xml:space="preserve">. zm.), </w:t>
      </w:r>
    </w:p>
    <w:p w:rsidR="00A401F8" w:rsidRPr="002745D8" w:rsidRDefault="00A401F8" w:rsidP="002745D8">
      <w:pPr>
        <w:numPr>
          <w:ilvl w:val="0"/>
          <w:numId w:val="40"/>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obowiązujące w zakresie przedmiotowym. </w:t>
      </w:r>
    </w:p>
    <w:p w:rsidR="001E7BC3" w:rsidRPr="002745D8" w:rsidRDefault="001E7BC3" w:rsidP="002745D8">
      <w:pPr>
        <w:spacing w:after="0" w:line="360" w:lineRule="auto"/>
        <w:ind w:left="1077"/>
        <w:jc w:val="both"/>
        <w:rPr>
          <w:rFonts w:ascii="Times New Roman" w:hAnsi="Times New Roman" w:cs="Times New Roman"/>
          <w:sz w:val="24"/>
          <w:szCs w:val="24"/>
        </w:rPr>
      </w:pPr>
    </w:p>
    <w:p w:rsidR="00A401F8" w:rsidRPr="002745D8" w:rsidRDefault="00A401F8" w:rsidP="002745D8">
      <w:pPr>
        <w:pStyle w:val="Nagwek1"/>
        <w:spacing w:before="0" w:after="0" w:line="360" w:lineRule="auto"/>
        <w:jc w:val="both"/>
        <w:rPr>
          <w:szCs w:val="24"/>
        </w:rPr>
      </w:pPr>
      <w:bookmarkStart w:id="20" w:name="_Toc462410582"/>
      <w:r w:rsidRPr="002745D8">
        <w:rPr>
          <w:szCs w:val="24"/>
        </w:rPr>
        <w:t>XX. WYKAZ ZAŁĄCZNIKÓW DO SIWZ</w:t>
      </w:r>
      <w:bookmarkEnd w:id="20"/>
    </w:p>
    <w:p w:rsidR="00A401F8" w:rsidRPr="002745D8" w:rsidRDefault="00A401F8" w:rsidP="002745D8">
      <w:pPr>
        <w:numPr>
          <w:ilvl w:val="0"/>
          <w:numId w:val="4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Załącznik nr 1 – Szczegół</w:t>
      </w:r>
      <w:r w:rsidR="00591A79">
        <w:rPr>
          <w:rFonts w:ascii="Times New Roman" w:hAnsi="Times New Roman" w:cs="Times New Roman"/>
          <w:sz w:val="24"/>
          <w:szCs w:val="24"/>
        </w:rPr>
        <w:t>owy opis przedmiotu zamówienia.</w:t>
      </w:r>
    </w:p>
    <w:p w:rsidR="00A401F8" w:rsidRPr="002745D8" w:rsidRDefault="00A401F8" w:rsidP="002745D8">
      <w:pPr>
        <w:numPr>
          <w:ilvl w:val="0"/>
          <w:numId w:val="4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Zał</w:t>
      </w:r>
      <w:r w:rsidR="00591A79">
        <w:rPr>
          <w:rFonts w:ascii="Times New Roman" w:hAnsi="Times New Roman" w:cs="Times New Roman"/>
          <w:sz w:val="24"/>
          <w:szCs w:val="24"/>
        </w:rPr>
        <w:t>ącznik nr 2 – Formularz Oferty.</w:t>
      </w:r>
    </w:p>
    <w:p w:rsidR="00A401F8" w:rsidRDefault="00A401F8" w:rsidP="002745D8">
      <w:pPr>
        <w:numPr>
          <w:ilvl w:val="0"/>
          <w:numId w:val="4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Załącznik nr 3 – Oświadczenie dotyczące warunków spełniania udziału </w:t>
      </w:r>
      <w:r w:rsidR="001E7BC3" w:rsidRPr="002745D8">
        <w:rPr>
          <w:rFonts w:ascii="Times New Roman" w:hAnsi="Times New Roman" w:cs="Times New Roman"/>
          <w:sz w:val="24"/>
          <w:szCs w:val="24"/>
        </w:rPr>
        <w:br/>
      </w:r>
      <w:r w:rsidRPr="002745D8">
        <w:rPr>
          <w:rFonts w:ascii="Times New Roman" w:hAnsi="Times New Roman" w:cs="Times New Roman"/>
          <w:sz w:val="24"/>
          <w:szCs w:val="24"/>
        </w:rPr>
        <w:t>w postępowaniu</w:t>
      </w:r>
      <w:r w:rsidR="00591A79">
        <w:rPr>
          <w:rFonts w:ascii="Times New Roman" w:hAnsi="Times New Roman" w:cs="Times New Roman"/>
          <w:sz w:val="24"/>
          <w:szCs w:val="24"/>
        </w:rPr>
        <w:t>.</w:t>
      </w:r>
    </w:p>
    <w:p w:rsidR="00591A79" w:rsidRPr="002745D8" w:rsidRDefault="00591A79" w:rsidP="002745D8">
      <w:pPr>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3a – Wykaz usług i wykaz osób niezbędnych do realizacji zamówienia.</w:t>
      </w:r>
    </w:p>
    <w:p w:rsidR="00A401F8" w:rsidRPr="002745D8" w:rsidRDefault="00A401F8" w:rsidP="002745D8">
      <w:pPr>
        <w:numPr>
          <w:ilvl w:val="0"/>
          <w:numId w:val="4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 xml:space="preserve">Załącznik nr 4 </w:t>
      </w:r>
      <w:r w:rsidR="00CC51E6">
        <w:rPr>
          <w:rFonts w:ascii="Times New Roman" w:hAnsi="Times New Roman" w:cs="Times New Roman"/>
          <w:sz w:val="24"/>
          <w:szCs w:val="24"/>
        </w:rPr>
        <w:t>–</w:t>
      </w:r>
      <w:r w:rsidRPr="002745D8">
        <w:rPr>
          <w:rFonts w:ascii="Times New Roman" w:hAnsi="Times New Roman" w:cs="Times New Roman"/>
          <w:sz w:val="24"/>
          <w:szCs w:val="24"/>
        </w:rPr>
        <w:t xml:space="preserve"> Oświadczenie dotyczące przesł</w:t>
      </w:r>
      <w:r w:rsidR="00591A79">
        <w:rPr>
          <w:rFonts w:ascii="Times New Roman" w:hAnsi="Times New Roman" w:cs="Times New Roman"/>
          <w:sz w:val="24"/>
          <w:szCs w:val="24"/>
        </w:rPr>
        <w:t>anek wykluczenia z postępowania.</w:t>
      </w:r>
      <w:r w:rsidRPr="002745D8">
        <w:rPr>
          <w:rFonts w:ascii="Times New Roman" w:hAnsi="Times New Roman" w:cs="Times New Roman"/>
          <w:sz w:val="24"/>
          <w:szCs w:val="24"/>
        </w:rPr>
        <w:t xml:space="preserve"> </w:t>
      </w:r>
    </w:p>
    <w:p w:rsidR="00A401F8" w:rsidRPr="002745D8" w:rsidRDefault="00591A79" w:rsidP="002745D8">
      <w:pPr>
        <w:numPr>
          <w:ilvl w:val="0"/>
          <w:numId w:val="4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5 – Wzór umowy.</w:t>
      </w:r>
    </w:p>
    <w:p w:rsidR="00A401F8" w:rsidRPr="002745D8" w:rsidRDefault="009D2D96" w:rsidP="002745D8">
      <w:pPr>
        <w:numPr>
          <w:ilvl w:val="0"/>
          <w:numId w:val="41"/>
        </w:numPr>
        <w:spacing w:after="0" w:line="360" w:lineRule="auto"/>
        <w:jc w:val="both"/>
        <w:rPr>
          <w:rFonts w:ascii="Times New Roman" w:hAnsi="Times New Roman" w:cs="Times New Roman"/>
          <w:sz w:val="24"/>
          <w:szCs w:val="24"/>
        </w:rPr>
      </w:pPr>
      <w:r w:rsidRPr="002745D8">
        <w:rPr>
          <w:rFonts w:ascii="Times New Roman" w:hAnsi="Times New Roman" w:cs="Times New Roman"/>
          <w:sz w:val="24"/>
          <w:szCs w:val="24"/>
        </w:rPr>
        <w:t>Załącznik nr 6</w:t>
      </w:r>
      <w:r w:rsidR="00A401F8" w:rsidRPr="002745D8">
        <w:rPr>
          <w:rFonts w:ascii="Times New Roman" w:hAnsi="Times New Roman" w:cs="Times New Roman"/>
          <w:sz w:val="24"/>
          <w:szCs w:val="24"/>
        </w:rPr>
        <w:t xml:space="preserve"> – Informacja o przynależności lub braku przynależności Wykonawcy do tej samej grupy kapitałowej</w:t>
      </w:r>
      <w:r w:rsidR="00591A79">
        <w:rPr>
          <w:rFonts w:ascii="Times New Roman" w:hAnsi="Times New Roman" w:cs="Times New Roman"/>
          <w:sz w:val="24"/>
          <w:szCs w:val="24"/>
        </w:rPr>
        <w:t>.</w:t>
      </w:r>
    </w:p>
    <w:p w:rsidR="00A401F8" w:rsidRPr="002745D8" w:rsidRDefault="00A401F8" w:rsidP="002745D8">
      <w:pPr>
        <w:spacing w:after="0" w:line="360" w:lineRule="auto"/>
        <w:ind w:left="360"/>
        <w:jc w:val="both"/>
        <w:rPr>
          <w:rFonts w:ascii="Times New Roman" w:hAnsi="Times New Roman" w:cs="Times New Roman"/>
          <w:sz w:val="24"/>
          <w:szCs w:val="24"/>
        </w:rPr>
      </w:pPr>
    </w:p>
    <w:p w:rsidR="00D9710D" w:rsidRPr="002745D8" w:rsidRDefault="00D9710D" w:rsidP="002745D8">
      <w:pPr>
        <w:spacing w:after="0" w:line="360" w:lineRule="auto"/>
        <w:rPr>
          <w:rFonts w:ascii="Times New Roman" w:hAnsi="Times New Roman" w:cs="Times New Roman"/>
          <w:sz w:val="24"/>
          <w:szCs w:val="24"/>
        </w:rPr>
      </w:pPr>
    </w:p>
    <w:sectPr w:rsidR="00D9710D" w:rsidRPr="002745D8" w:rsidSect="00BE0D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18" w:rsidRDefault="00746018" w:rsidP="00D9710D">
      <w:pPr>
        <w:spacing w:after="0" w:line="240" w:lineRule="auto"/>
      </w:pPr>
      <w:r>
        <w:separator/>
      </w:r>
    </w:p>
  </w:endnote>
  <w:endnote w:type="continuationSeparator" w:id="0">
    <w:p w:rsidR="00746018" w:rsidRDefault="00746018" w:rsidP="00D9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2642"/>
      <w:docPartObj>
        <w:docPartGallery w:val="Page Numbers (Bottom of Page)"/>
        <w:docPartUnique/>
      </w:docPartObj>
    </w:sdtPr>
    <w:sdtContent>
      <w:sdt>
        <w:sdtPr>
          <w:id w:val="810570653"/>
          <w:docPartObj>
            <w:docPartGallery w:val="Page Numbers (Top of Page)"/>
            <w:docPartUnique/>
          </w:docPartObj>
        </w:sdtPr>
        <w:sdtContent>
          <w:p w:rsidR="00780CF2" w:rsidRDefault="00780CF2">
            <w:pPr>
              <w:pStyle w:val="Stopka"/>
              <w:jc w:val="right"/>
            </w:pPr>
            <w:r>
              <w:t xml:space="preserve">Strona </w:t>
            </w:r>
            <w:r>
              <w:rPr>
                <w:b/>
                <w:sz w:val="24"/>
                <w:szCs w:val="24"/>
              </w:rPr>
              <w:fldChar w:fldCharType="begin"/>
            </w:r>
            <w:r>
              <w:rPr>
                <w:b/>
              </w:rPr>
              <w:instrText>PAGE</w:instrText>
            </w:r>
            <w:r>
              <w:rPr>
                <w:b/>
                <w:sz w:val="24"/>
                <w:szCs w:val="24"/>
              </w:rPr>
              <w:fldChar w:fldCharType="separate"/>
            </w:r>
            <w:r w:rsidR="00FC1D9C">
              <w:rPr>
                <w:b/>
                <w:noProof/>
              </w:rPr>
              <w:t>21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C1D9C">
              <w:rPr>
                <w:b/>
                <w:noProof/>
              </w:rPr>
              <w:t>29</w:t>
            </w:r>
            <w:r>
              <w:rPr>
                <w:b/>
                <w:sz w:val="24"/>
                <w:szCs w:val="24"/>
              </w:rPr>
              <w:fldChar w:fldCharType="end"/>
            </w:r>
          </w:p>
        </w:sdtContent>
      </w:sdt>
    </w:sdtContent>
  </w:sdt>
  <w:p w:rsidR="00780CF2" w:rsidRDefault="00780C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18" w:rsidRDefault="00746018" w:rsidP="00D9710D">
      <w:pPr>
        <w:spacing w:after="0" w:line="240" w:lineRule="auto"/>
      </w:pPr>
      <w:r>
        <w:separator/>
      </w:r>
    </w:p>
  </w:footnote>
  <w:footnote w:type="continuationSeparator" w:id="0">
    <w:p w:rsidR="00746018" w:rsidRDefault="00746018" w:rsidP="00D9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CF2" w:rsidRDefault="00780CF2">
    <w:pPr>
      <w:pStyle w:val="Nagwek"/>
    </w:pPr>
    <w:r>
      <w:rPr>
        <w:noProof/>
      </w:rPr>
      <w:drawing>
        <wp:inline distT="0" distB="0" distL="0" distR="0">
          <wp:extent cx="5760720" cy="630817"/>
          <wp:effectExtent l="19050" t="0" r="0" b="0"/>
          <wp:docPr id="2" name="Obraz 2" descr="C:\Users\Alina\Desktop\PROJEKT RODZINA W CENTRUM\RWC-grafika\tuchola -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na\Desktop\PROJEKT RODZINA W CENTRUM\RWC-grafika\tuchola -loga.jpg"/>
                  <pic:cNvPicPr>
                    <a:picLocks noChangeAspect="1" noChangeArrowheads="1"/>
                  </pic:cNvPicPr>
                </pic:nvPicPr>
                <pic:blipFill>
                  <a:blip r:embed="rId1"/>
                  <a:srcRect/>
                  <a:stretch>
                    <a:fillRect/>
                  </a:stretch>
                </pic:blipFill>
                <pic:spPr bwMode="auto">
                  <a:xfrm>
                    <a:off x="0" y="0"/>
                    <a:ext cx="5760720" cy="63081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D2A"/>
    <w:multiLevelType w:val="hybridMultilevel"/>
    <w:tmpl w:val="287431E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2BD37B6"/>
    <w:multiLevelType w:val="hybridMultilevel"/>
    <w:tmpl w:val="FDD8E6D8"/>
    <w:lvl w:ilvl="0" w:tplc="04150017">
      <w:start w:val="1"/>
      <w:numFmt w:val="lowerLetter"/>
      <w:lvlText w:val="%1)"/>
      <w:lvlJc w:val="left"/>
      <w:pPr>
        <w:ind w:left="1077" w:hanging="360"/>
      </w:pPr>
      <w:rPr>
        <w:rFonts w:hint="default"/>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nsid w:val="030459AB"/>
    <w:multiLevelType w:val="hybridMultilevel"/>
    <w:tmpl w:val="9F6A35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nsid w:val="040D0A8A"/>
    <w:multiLevelType w:val="hybridMultilevel"/>
    <w:tmpl w:val="E250C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0D78E4"/>
    <w:multiLevelType w:val="hybridMultilevel"/>
    <w:tmpl w:val="261A2A0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83057F3"/>
    <w:multiLevelType w:val="hybridMultilevel"/>
    <w:tmpl w:val="7BCCA316"/>
    <w:lvl w:ilvl="0" w:tplc="04150017">
      <w:start w:val="1"/>
      <w:numFmt w:val="lowerLetter"/>
      <w:lvlText w:val="%1)"/>
      <w:lvlJc w:val="left"/>
      <w:pPr>
        <w:ind w:left="1077" w:hanging="360"/>
      </w:pPr>
    </w:lvl>
    <w:lvl w:ilvl="1" w:tplc="2DFA1628">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nsid w:val="0AF62C4F"/>
    <w:multiLevelType w:val="hybridMultilevel"/>
    <w:tmpl w:val="B10C979A"/>
    <w:lvl w:ilvl="0" w:tplc="78780E6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CE13DCA"/>
    <w:multiLevelType w:val="hybridMultilevel"/>
    <w:tmpl w:val="4754D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644E5A"/>
    <w:multiLevelType w:val="hybridMultilevel"/>
    <w:tmpl w:val="4CDE747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122A05F9"/>
    <w:multiLevelType w:val="hybridMultilevel"/>
    <w:tmpl w:val="9EFCB6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142508B7"/>
    <w:multiLevelType w:val="hybridMultilevel"/>
    <w:tmpl w:val="090C7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815119"/>
    <w:multiLevelType w:val="hybridMultilevel"/>
    <w:tmpl w:val="43E88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781153"/>
    <w:multiLevelType w:val="hybridMultilevel"/>
    <w:tmpl w:val="A97A32D2"/>
    <w:lvl w:ilvl="0" w:tplc="2D7C4376">
      <w:start w:val="1"/>
      <w:numFmt w:val="decimal"/>
      <w:lvlText w:val="%1)"/>
      <w:lvlJc w:val="left"/>
      <w:pPr>
        <w:ind w:left="1077" w:hanging="360"/>
      </w:pPr>
      <w:rPr>
        <w:rFonts w:ascii="Times New Roman" w:eastAsiaTheme="minorEastAsia" w:hAnsi="Times New Roman"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nsid w:val="1C2452D9"/>
    <w:multiLevelType w:val="hybridMultilevel"/>
    <w:tmpl w:val="3AE25E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EA2174"/>
    <w:multiLevelType w:val="hybridMultilevel"/>
    <w:tmpl w:val="0AFCD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3D3531"/>
    <w:multiLevelType w:val="hybridMultilevel"/>
    <w:tmpl w:val="2634E890"/>
    <w:lvl w:ilvl="0" w:tplc="A0708724">
      <w:start w:val="1"/>
      <w:numFmt w:val="decimal"/>
      <w:lvlText w:val="%1)"/>
      <w:lvlJc w:val="left"/>
      <w:pPr>
        <w:ind w:left="1077" w:hanging="360"/>
      </w:pPr>
      <w:rPr>
        <w:rFonts w:ascii="Times New Roman" w:eastAsiaTheme="minorEastAsia" w:hAnsi="Times New Roman"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26A71A0E"/>
    <w:multiLevelType w:val="hybridMultilevel"/>
    <w:tmpl w:val="7E20F9E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nsid w:val="28F044DA"/>
    <w:multiLevelType w:val="hybridMultilevel"/>
    <w:tmpl w:val="460A5540"/>
    <w:lvl w:ilvl="0" w:tplc="5644EFF8">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8">
    <w:nsid w:val="2DF00B0E"/>
    <w:multiLevelType w:val="hybridMultilevel"/>
    <w:tmpl w:val="5ED44D96"/>
    <w:lvl w:ilvl="0" w:tplc="C2E8BB92">
      <w:start w:val="1"/>
      <w:numFmt w:val="decimal"/>
      <w:lvlText w:val="%1)"/>
      <w:lvlJc w:val="left"/>
      <w:pPr>
        <w:ind w:left="765" w:hanging="4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725B90"/>
    <w:multiLevelType w:val="hybridMultilevel"/>
    <w:tmpl w:val="E916B7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387F2227"/>
    <w:multiLevelType w:val="multilevel"/>
    <w:tmpl w:val="0C84691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B266B7A"/>
    <w:multiLevelType w:val="hybridMultilevel"/>
    <w:tmpl w:val="11B80B3A"/>
    <w:lvl w:ilvl="0" w:tplc="0FA8DB60">
      <w:start w:val="1"/>
      <w:numFmt w:val="decimal"/>
      <w:lvlText w:val="%1)"/>
      <w:lvlJc w:val="left"/>
      <w:pPr>
        <w:ind w:left="1077" w:hanging="360"/>
      </w:pPr>
      <w:rPr>
        <w:rFonts w:ascii="Times New Roman" w:hAnsi="Times New Roman" w:cs="Times New Roman" w:hint="default"/>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3B9918C3"/>
    <w:multiLevelType w:val="hybridMultilevel"/>
    <w:tmpl w:val="547A555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3C22295A"/>
    <w:multiLevelType w:val="hybridMultilevel"/>
    <w:tmpl w:val="77FA2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064307"/>
    <w:multiLevelType w:val="hybridMultilevel"/>
    <w:tmpl w:val="3C98F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593DF0"/>
    <w:multiLevelType w:val="hybridMultilevel"/>
    <w:tmpl w:val="43E88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A757AC"/>
    <w:multiLevelType w:val="hybridMultilevel"/>
    <w:tmpl w:val="777A2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345A1F"/>
    <w:multiLevelType w:val="hybridMultilevel"/>
    <w:tmpl w:val="3196A6B8"/>
    <w:lvl w:ilvl="0" w:tplc="5644EFF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1B155DA"/>
    <w:multiLevelType w:val="hybridMultilevel"/>
    <w:tmpl w:val="9BF0CB8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43A12D3E"/>
    <w:multiLevelType w:val="hybridMultilevel"/>
    <w:tmpl w:val="2FD2E6A8"/>
    <w:lvl w:ilvl="0" w:tplc="7046CD66">
      <w:start w:val="1"/>
      <w:numFmt w:val="decimal"/>
      <w:lvlText w:val="%1)"/>
      <w:lvlJc w:val="left"/>
      <w:pPr>
        <w:ind w:left="1077" w:hanging="360"/>
      </w:pPr>
      <w:rPr>
        <w:rFonts w:ascii="Times New Roman" w:eastAsiaTheme="minorEastAsia" w:hAnsi="Times New Roman"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4592306D"/>
    <w:multiLevelType w:val="hybridMultilevel"/>
    <w:tmpl w:val="5FA83F04"/>
    <w:lvl w:ilvl="0" w:tplc="FB56CAE6">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nsid w:val="47AA0E51"/>
    <w:multiLevelType w:val="hybridMultilevel"/>
    <w:tmpl w:val="20B0446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47C93F52"/>
    <w:multiLevelType w:val="multilevel"/>
    <w:tmpl w:val="ADD442F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49660A30"/>
    <w:multiLevelType w:val="hybridMultilevel"/>
    <w:tmpl w:val="DC66F66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4A6D0247"/>
    <w:multiLevelType w:val="hybridMultilevel"/>
    <w:tmpl w:val="F70AB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8F15D1"/>
    <w:multiLevelType w:val="hybridMultilevel"/>
    <w:tmpl w:val="77FA2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1533D6"/>
    <w:multiLevelType w:val="multilevel"/>
    <w:tmpl w:val="D2C217A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4EE908E0"/>
    <w:multiLevelType w:val="hybridMultilevel"/>
    <w:tmpl w:val="56FEE16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517C4B6B"/>
    <w:multiLevelType w:val="hybridMultilevel"/>
    <w:tmpl w:val="00CE4968"/>
    <w:lvl w:ilvl="0" w:tplc="5644EFF8">
      <w:start w:val="1"/>
      <w:numFmt w:val="bullet"/>
      <w:lvlText w:val=""/>
      <w:lvlJc w:val="left"/>
      <w:pPr>
        <w:ind w:left="1437" w:hanging="360"/>
      </w:pPr>
      <w:rPr>
        <w:rFonts w:ascii="Symbol" w:hAnsi="Symbol" w:hint="default"/>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39">
    <w:nsid w:val="54A7636B"/>
    <w:multiLevelType w:val="hybridMultilevel"/>
    <w:tmpl w:val="A26C74F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56C178E6"/>
    <w:multiLevelType w:val="hybridMultilevel"/>
    <w:tmpl w:val="C44AD9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57686E0A"/>
    <w:multiLevelType w:val="hybridMultilevel"/>
    <w:tmpl w:val="9572D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5C274F"/>
    <w:multiLevelType w:val="hybridMultilevel"/>
    <w:tmpl w:val="F5F42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1F6C38"/>
    <w:multiLevelType w:val="hybridMultilevel"/>
    <w:tmpl w:val="D1EE1F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nsid w:val="65803008"/>
    <w:multiLevelType w:val="hybridMultilevel"/>
    <w:tmpl w:val="AAEA6572"/>
    <w:lvl w:ilvl="0" w:tplc="84C885E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7DE097A"/>
    <w:multiLevelType w:val="hybridMultilevel"/>
    <w:tmpl w:val="2952AA14"/>
    <w:lvl w:ilvl="0" w:tplc="04150017">
      <w:start w:val="1"/>
      <w:numFmt w:val="lowerLetter"/>
      <w:lvlText w:val="%1)"/>
      <w:lvlJc w:val="left"/>
      <w:pPr>
        <w:ind w:left="1644" w:hanging="360"/>
      </w:pPr>
    </w:lvl>
    <w:lvl w:ilvl="1" w:tplc="42C025FE">
      <w:start w:val="1"/>
      <w:numFmt w:val="decimal"/>
      <w:lvlText w:val="%2)"/>
      <w:lvlJc w:val="left"/>
      <w:pPr>
        <w:ind w:left="2364" w:hanging="360"/>
      </w:pPr>
      <w:rPr>
        <w:rFonts w:hint="default"/>
      </w:r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46">
    <w:nsid w:val="683450C6"/>
    <w:multiLevelType w:val="hybridMultilevel"/>
    <w:tmpl w:val="E4F41B46"/>
    <w:lvl w:ilvl="0" w:tplc="01DEFA8E">
      <w:start w:val="35"/>
      <w:numFmt w:val="decimal"/>
      <w:lvlText w:val="%1."/>
      <w:lvlJc w:val="left"/>
      <w:pPr>
        <w:ind w:left="360" w:hanging="360"/>
      </w:pPr>
      <w:rPr>
        <w:rFonts w:hint="default"/>
      </w:rPr>
    </w:lvl>
    <w:lvl w:ilvl="1" w:tplc="04150019" w:tentative="1">
      <w:start w:val="1"/>
      <w:numFmt w:val="lowerLetter"/>
      <w:lvlText w:val="%2."/>
      <w:lvlJc w:val="left"/>
      <w:pPr>
        <w:ind w:left="690" w:hanging="360"/>
      </w:pPr>
    </w:lvl>
    <w:lvl w:ilvl="2" w:tplc="0415001B" w:tentative="1">
      <w:start w:val="1"/>
      <w:numFmt w:val="lowerRoman"/>
      <w:lvlText w:val="%3."/>
      <w:lvlJc w:val="right"/>
      <w:pPr>
        <w:ind w:left="1410" w:hanging="180"/>
      </w:pPr>
    </w:lvl>
    <w:lvl w:ilvl="3" w:tplc="0415000F" w:tentative="1">
      <w:start w:val="1"/>
      <w:numFmt w:val="decimal"/>
      <w:lvlText w:val="%4."/>
      <w:lvlJc w:val="left"/>
      <w:pPr>
        <w:ind w:left="2130" w:hanging="360"/>
      </w:pPr>
    </w:lvl>
    <w:lvl w:ilvl="4" w:tplc="04150019" w:tentative="1">
      <w:start w:val="1"/>
      <w:numFmt w:val="lowerLetter"/>
      <w:lvlText w:val="%5."/>
      <w:lvlJc w:val="left"/>
      <w:pPr>
        <w:ind w:left="2850" w:hanging="360"/>
      </w:pPr>
    </w:lvl>
    <w:lvl w:ilvl="5" w:tplc="0415001B" w:tentative="1">
      <w:start w:val="1"/>
      <w:numFmt w:val="lowerRoman"/>
      <w:lvlText w:val="%6."/>
      <w:lvlJc w:val="right"/>
      <w:pPr>
        <w:ind w:left="3570" w:hanging="180"/>
      </w:pPr>
    </w:lvl>
    <w:lvl w:ilvl="6" w:tplc="0415000F" w:tentative="1">
      <w:start w:val="1"/>
      <w:numFmt w:val="decimal"/>
      <w:lvlText w:val="%7."/>
      <w:lvlJc w:val="left"/>
      <w:pPr>
        <w:ind w:left="4290" w:hanging="360"/>
      </w:pPr>
    </w:lvl>
    <w:lvl w:ilvl="7" w:tplc="04150019" w:tentative="1">
      <w:start w:val="1"/>
      <w:numFmt w:val="lowerLetter"/>
      <w:lvlText w:val="%8."/>
      <w:lvlJc w:val="left"/>
      <w:pPr>
        <w:ind w:left="5010" w:hanging="360"/>
      </w:pPr>
    </w:lvl>
    <w:lvl w:ilvl="8" w:tplc="0415001B" w:tentative="1">
      <w:start w:val="1"/>
      <w:numFmt w:val="lowerRoman"/>
      <w:lvlText w:val="%9."/>
      <w:lvlJc w:val="right"/>
      <w:pPr>
        <w:ind w:left="5730" w:hanging="180"/>
      </w:pPr>
    </w:lvl>
  </w:abstractNum>
  <w:abstractNum w:abstractNumId="47">
    <w:nsid w:val="6D1E60C4"/>
    <w:multiLevelType w:val="hybridMultilevel"/>
    <w:tmpl w:val="08248F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DE65A46"/>
    <w:multiLevelType w:val="hybridMultilevel"/>
    <w:tmpl w:val="E446034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nsid w:val="6E02035B"/>
    <w:multiLevelType w:val="hybridMultilevel"/>
    <w:tmpl w:val="F5F42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312299"/>
    <w:multiLevelType w:val="hybridMultilevel"/>
    <w:tmpl w:val="19BCA62E"/>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1">
    <w:nsid w:val="782023DF"/>
    <w:multiLevelType w:val="hybridMultilevel"/>
    <w:tmpl w:val="A9BC0450"/>
    <w:lvl w:ilvl="0" w:tplc="D6725372">
      <w:start w:val="1"/>
      <w:numFmt w:val="decimal"/>
      <w:lvlText w:val="%1)"/>
      <w:lvlJc w:val="left"/>
      <w:pPr>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84A1323"/>
    <w:multiLevelType w:val="hybridMultilevel"/>
    <w:tmpl w:val="BAD633BC"/>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3">
    <w:nsid w:val="791F64BF"/>
    <w:multiLevelType w:val="hybridMultilevel"/>
    <w:tmpl w:val="784EC50C"/>
    <w:lvl w:ilvl="0" w:tplc="B3A8BCD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2E38BE"/>
    <w:multiLevelType w:val="hybridMultilevel"/>
    <w:tmpl w:val="01EAA81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nsid w:val="79394218"/>
    <w:multiLevelType w:val="multilevel"/>
    <w:tmpl w:val="03A2D684"/>
    <w:lvl w:ilvl="0">
      <w:start w:val="4"/>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start w:val="1"/>
      <w:numFmt w:val="decimal"/>
      <w:isLgl/>
      <w:lvlText w:val="%2)"/>
      <w:lvlJc w:val="left"/>
      <w:pPr>
        <w:ind w:left="1080" w:hanging="720"/>
      </w:pPr>
      <w:rPr>
        <w:rFonts w:ascii="Times New Roman" w:eastAsia="Times New Roman" w:hAnsi="Times New Roman" w:cs="Times New Roman"/>
        <w:b w:val="0"/>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880" w:hanging="144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680" w:hanging="2160"/>
      </w:pPr>
      <w:rPr>
        <w:rFonts w:cs="Times New Roman" w:hint="default"/>
      </w:rPr>
    </w:lvl>
    <w:lvl w:ilvl="8">
      <w:start w:val="1"/>
      <w:numFmt w:val="decimal"/>
      <w:isLgl/>
      <w:lvlText w:val="%1.%2.%3.%4.%5.%6.%7.%8.%9."/>
      <w:lvlJc w:val="left"/>
      <w:pPr>
        <w:ind w:left="5040" w:hanging="2160"/>
      </w:pPr>
      <w:rPr>
        <w:rFonts w:cs="Times New Roman" w:hint="default"/>
      </w:rPr>
    </w:lvl>
  </w:abstractNum>
  <w:num w:numId="1">
    <w:abstractNumId w:val="13"/>
  </w:num>
  <w:num w:numId="2">
    <w:abstractNumId w:val="36"/>
  </w:num>
  <w:num w:numId="3">
    <w:abstractNumId w:val="14"/>
  </w:num>
  <w:num w:numId="4">
    <w:abstractNumId w:val="47"/>
  </w:num>
  <w:num w:numId="5">
    <w:abstractNumId w:val="45"/>
  </w:num>
  <w:num w:numId="6">
    <w:abstractNumId w:val="6"/>
  </w:num>
  <w:num w:numId="7">
    <w:abstractNumId w:val="32"/>
  </w:num>
  <w:num w:numId="8">
    <w:abstractNumId w:val="25"/>
  </w:num>
  <w:num w:numId="9">
    <w:abstractNumId w:val="54"/>
  </w:num>
  <w:num w:numId="10">
    <w:abstractNumId w:val="50"/>
  </w:num>
  <w:num w:numId="11">
    <w:abstractNumId w:val="29"/>
  </w:num>
  <w:num w:numId="12">
    <w:abstractNumId w:val="15"/>
  </w:num>
  <w:num w:numId="13">
    <w:abstractNumId w:val="12"/>
  </w:num>
  <w:num w:numId="14">
    <w:abstractNumId w:val="11"/>
  </w:num>
  <w:num w:numId="15">
    <w:abstractNumId w:val="37"/>
  </w:num>
  <w:num w:numId="16">
    <w:abstractNumId w:val="2"/>
  </w:num>
  <w:num w:numId="17">
    <w:abstractNumId w:val="22"/>
  </w:num>
  <w:num w:numId="18">
    <w:abstractNumId w:val="9"/>
  </w:num>
  <w:num w:numId="19">
    <w:abstractNumId w:val="3"/>
  </w:num>
  <w:num w:numId="20">
    <w:abstractNumId w:val="10"/>
  </w:num>
  <w:num w:numId="21">
    <w:abstractNumId w:val="0"/>
  </w:num>
  <w:num w:numId="22">
    <w:abstractNumId w:val="24"/>
  </w:num>
  <w:num w:numId="23">
    <w:abstractNumId w:val="7"/>
  </w:num>
  <w:num w:numId="24">
    <w:abstractNumId w:val="26"/>
  </w:num>
  <w:num w:numId="25">
    <w:abstractNumId w:val="43"/>
  </w:num>
  <w:num w:numId="26">
    <w:abstractNumId w:val="16"/>
  </w:num>
  <w:num w:numId="27">
    <w:abstractNumId w:val="8"/>
  </w:num>
  <w:num w:numId="28">
    <w:abstractNumId w:val="48"/>
  </w:num>
  <w:num w:numId="29">
    <w:abstractNumId w:val="20"/>
  </w:num>
  <w:num w:numId="30">
    <w:abstractNumId w:val="40"/>
  </w:num>
  <w:num w:numId="31">
    <w:abstractNumId w:val="30"/>
  </w:num>
  <w:num w:numId="32">
    <w:abstractNumId w:val="41"/>
  </w:num>
  <w:num w:numId="33">
    <w:abstractNumId w:val="33"/>
  </w:num>
  <w:num w:numId="34">
    <w:abstractNumId w:val="34"/>
  </w:num>
  <w:num w:numId="35">
    <w:abstractNumId w:val="49"/>
  </w:num>
  <w:num w:numId="36">
    <w:abstractNumId w:val="19"/>
  </w:num>
  <w:num w:numId="37">
    <w:abstractNumId w:val="42"/>
  </w:num>
  <w:num w:numId="38">
    <w:abstractNumId w:val="35"/>
  </w:num>
  <w:num w:numId="39">
    <w:abstractNumId w:val="4"/>
  </w:num>
  <w:num w:numId="40">
    <w:abstractNumId w:val="39"/>
  </w:num>
  <w:num w:numId="41">
    <w:abstractNumId w:val="23"/>
  </w:num>
  <w:num w:numId="42">
    <w:abstractNumId w:val="31"/>
  </w:num>
  <w:num w:numId="43">
    <w:abstractNumId w:val="21"/>
  </w:num>
  <w:num w:numId="44">
    <w:abstractNumId w:val="51"/>
  </w:num>
  <w:num w:numId="45">
    <w:abstractNumId w:val="1"/>
  </w:num>
  <w:num w:numId="46">
    <w:abstractNumId w:val="18"/>
  </w:num>
  <w:num w:numId="47">
    <w:abstractNumId w:val="28"/>
  </w:num>
  <w:num w:numId="48">
    <w:abstractNumId w:val="17"/>
  </w:num>
  <w:num w:numId="49">
    <w:abstractNumId w:val="5"/>
  </w:num>
  <w:num w:numId="50">
    <w:abstractNumId w:val="55"/>
  </w:num>
  <w:num w:numId="51">
    <w:abstractNumId w:val="44"/>
  </w:num>
  <w:num w:numId="52">
    <w:abstractNumId w:val="46"/>
  </w:num>
  <w:num w:numId="53">
    <w:abstractNumId w:val="27"/>
  </w:num>
  <w:num w:numId="54">
    <w:abstractNumId w:val="38"/>
  </w:num>
  <w:num w:numId="55">
    <w:abstractNumId w:val="52"/>
  </w:num>
  <w:num w:numId="56">
    <w:abstractNumId w:val="5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footnotePr>
    <w:footnote w:id="-1"/>
    <w:footnote w:id="0"/>
  </w:footnotePr>
  <w:endnotePr>
    <w:endnote w:id="-1"/>
    <w:endnote w:id="0"/>
  </w:endnotePr>
  <w:compat>
    <w:useFELayout/>
  </w:compat>
  <w:rsids>
    <w:rsidRoot w:val="00D9710D"/>
    <w:rsid w:val="00007933"/>
    <w:rsid w:val="000158E4"/>
    <w:rsid w:val="0004280F"/>
    <w:rsid w:val="000434B8"/>
    <w:rsid w:val="000508C6"/>
    <w:rsid w:val="0005182A"/>
    <w:rsid w:val="00051CF1"/>
    <w:rsid w:val="000558D7"/>
    <w:rsid w:val="00067568"/>
    <w:rsid w:val="000A13E7"/>
    <w:rsid w:val="000B1A17"/>
    <w:rsid w:val="000B21CB"/>
    <w:rsid w:val="000B387B"/>
    <w:rsid w:val="000B71C5"/>
    <w:rsid w:val="000C6742"/>
    <w:rsid w:val="000D0FDF"/>
    <w:rsid w:val="000D7287"/>
    <w:rsid w:val="0010470F"/>
    <w:rsid w:val="00120E81"/>
    <w:rsid w:val="00130DCF"/>
    <w:rsid w:val="00132EC3"/>
    <w:rsid w:val="00143963"/>
    <w:rsid w:val="00147148"/>
    <w:rsid w:val="00151A99"/>
    <w:rsid w:val="00162E9F"/>
    <w:rsid w:val="00166FFF"/>
    <w:rsid w:val="00192567"/>
    <w:rsid w:val="001958C7"/>
    <w:rsid w:val="001A7663"/>
    <w:rsid w:val="001B4AE1"/>
    <w:rsid w:val="001B4EBA"/>
    <w:rsid w:val="001B5E55"/>
    <w:rsid w:val="001C39F3"/>
    <w:rsid w:val="001D2072"/>
    <w:rsid w:val="001D54FA"/>
    <w:rsid w:val="001E2F4D"/>
    <w:rsid w:val="001E7BC3"/>
    <w:rsid w:val="001E7CA0"/>
    <w:rsid w:val="001F31C2"/>
    <w:rsid w:val="0020563B"/>
    <w:rsid w:val="00211949"/>
    <w:rsid w:val="0023163B"/>
    <w:rsid w:val="00241BD2"/>
    <w:rsid w:val="00255EBA"/>
    <w:rsid w:val="00256D47"/>
    <w:rsid w:val="00272D35"/>
    <w:rsid w:val="002745D8"/>
    <w:rsid w:val="00284A5B"/>
    <w:rsid w:val="0028715E"/>
    <w:rsid w:val="002A528D"/>
    <w:rsid w:val="002A5553"/>
    <w:rsid w:val="002B064D"/>
    <w:rsid w:val="002B32E5"/>
    <w:rsid w:val="002B3DC3"/>
    <w:rsid w:val="002C3E07"/>
    <w:rsid w:val="002D30B5"/>
    <w:rsid w:val="002D65A7"/>
    <w:rsid w:val="002E1B08"/>
    <w:rsid w:val="002F2011"/>
    <w:rsid w:val="003031FC"/>
    <w:rsid w:val="00310D36"/>
    <w:rsid w:val="003210FB"/>
    <w:rsid w:val="003304D8"/>
    <w:rsid w:val="00330841"/>
    <w:rsid w:val="00330DAB"/>
    <w:rsid w:val="003311BF"/>
    <w:rsid w:val="00331BC2"/>
    <w:rsid w:val="00332A5C"/>
    <w:rsid w:val="003458A5"/>
    <w:rsid w:val="0035297A"/>
    <w:rsid w:val="00355623"/>
    <w:rsid w:val="00357BB7"/>
    <w:rsid w:val="003761D5"/>
    <w:rsid w:val="0038285E"/>
    <w:rsid w:val="00394DD5"/>
    <w:rsid w:val="00396946"/>
    <w:rsid w:val="003B36B7"/>
    <w:rsid w:val="003B4DDE"/>
    <w:rsid w:val="003D5C37"/>
    <w:rsid w:val="0040466F"/>
    <w:rsid w:val="00413F5C"/>
    <w:rsid w:val="004239EC"/>
    <w:rsid w:val="004277C8"/>
    <w:rsid w:val="004440B4"/>
    <w:rsid w:val="00463B5A"/>
    <w:rsid w:val="004C2D51"/>
    <w:rsid w:val="004D4DFC"/>
    <w:rsid w:val="004D6A3C"/>
    <w:rsid w:val="004F4065"/>
    <w:rsid w:val="005218B8"/>
    <w:rsid w:val="005320C2"/>
    <w:rsid w:val="005349C3"/>
    <w:rsid w:val="00542BFC"/>
    <w:rsid w:val="005468A7"/>
    <w:rsid w:val="0056069D"/>
    <w:rsid w:val="0056137B"/>
    <w:rsid w:val="00571D16"/>
    <w:rsid w:val="00591A79"/>
    <w:rsid w:val="005A24BE"/>
    <w:rsid w:val="005A50CD"/>
    <w:rsid w:val="005C306D"/>
    <w:rsid w:val="005D4905"/>
    <w:rsid w:val="005F5028"/>
    <w:rsid w:val="006610BF"/>
    <w:rsid w:val="00665B8E"/>
    <w:rsid w:val="00685184"/>
    <w:rsid w:val="00686A41"/>
    <w:rsid w:val="00693194"/>
    <w:rsid w:val="00693422"/>
    <w:rsid w:val="006974F1"/>
    <w:rsid w:val="006A115E"/>
    <w:rsid w:val="006A48F8"/>
    <w:rsid w:val="006B15F9"/>
    <w:rsid w:val="006C3585"/>
    <w:rsid w:val="006D2210"/>
    <w:rsid w:val="006D7957"/>
    <w:rsid w:val="006E3295"/>
    <w:rsid w:val="006F271A"/>
    <w:rsid w:val="006F6E31"/>
    <w:rsid w:val="0070252F"/>
    <w:rsid w:val="007027AD"/>
    <w:rsid w:val="007144FF"/>
    <w:rsid w:val="00733B66"/>
    <w:rsid w:val="007438D3"/>
    <w:rsid w:val="00746018"/>
    <w:rsid w:val="0077278B"/>
    <w:rsid w:val="00780CF2"/>
    <w:rsid w:val="007841A1"/>
    <w:rsid w:val="00794161"/>
    <w:rsid w:val="007A57C4"/>
    <w:rsid w:val="007A69B5"/>
    <w:rsid w:val="007B38C7"/>
    <w:rsid w:val="007C70A3"/>
    <w:rsid w:val="00800E38"/>
    <w:rsid w:val="00805ACF"/>
    <w:rsid w:val="008113A3"/>
    <w:rsid w:val="0082037A"/>
    <w:rsid w:val="0082133F"/>
    <w:rsid w:val="0082138C"/>
    <w:rsid w:val="00832F73"/>
    <w:rsid w:val="00833153"/>
    <w:rsid w:val="00834A78"/>
    <w:rsid w:val="008351DC"/>
    <w:rsid w:val="008500E2"/>
    <w:rsid w:val="00854F3F"/>
    <w:rsid w:val="00873049"/>
    <w:rsid w:val="008959EA"/>
    <w:rsid w:val="008A52A8"/>
    <w:rsid w:val="008D4DAA"/>
    <w:rsid w:val="008D505A"/>
    <w:rsid w:val="00912040"/>
    <w:rsid w:val="00913248"/>
    <w:rsid w:val="00913ADF"/>
    <w:rsid w:val="0092389F"/>
    <w:rsid w:val="00941F33"/>
    <w:rsid w:val="0094472A"/>
    <w:rsid w:val="00947585"/>
    <w:rsid w:val="00952121"/>
    <w:rsid w:val="00967A20"/>
    <w:rsid w:val="00970246"/>
    <w:rsid w:val="0098338A"/>
    <w:rsid w:val="0098633A"/>
    <w:rsid w:val="0099111A"/>
    <w:rsid w:val="00996D8F"/>
    <w:rsid w:val="009C24D4"/>
    <w:rsid w:val="009D2D96"/>
    <w:rsid w:val="009E60B5"/>
    <w:rsid w:val="009E77B7"/>
    <w:rsid w:val="009F676C"/>
    <w:rsid w:val="00A10334"/>
    <w:rsid w:val="00A117A3"/>
    <w:rsid w:val="00A14635"/>
    <w:rsid w:val="00A257C0"/>
    <w:rsid w:val="00A32C9B"/>
    <w:rsid w:val="00A401F8"/>
    <w:rsid w:val="00A42931"/>
    <w:rsid w:val="00A44E9A"/>
    <w:rsid w:val="00A46561"/>
    <w:rsid w:val="00A5090F"/>
    <w:rsid w:val="00A67083"/>
    <w:rsid w:val="00A67912"/>
    <w:rsid w:val="00A73EFA"/>
    <w:rsid w:val="00A857E0"/>
    <w:rsid w:val="00A97211"/>
    <w:rsid w:val="00AB06A0"/>
    <w:rsid w:val="00AC082E"/>
    <w:rsid w:val="00AC52D5"/>
    <w:rsid w:val="00AD72B9"/>
    <w:rsid w:val="00AD7BFE"/>
    <w:rsid w:val="00AE1994"/>
    <w:rsid w:val="00AE2CED"/>
    <w:rsid w:val="00AE657D"/>
    <w:rsid w:val="00AF191F"/>
    <w:rsid w:val="00AF5181"/>
    <w:rsid w:val="00B07BA9"/>
    <w:rsid w:val="00B235AA"/>
    <w:rsid w:val="00B24D01"/>
    <w:rsid w:val="00B34914"/>
    <w:rsid w:val="00B711D9"/>
    <w:rsid w:val="00B7551A"/>
    <w:rsid w:val="00B84552"/>
    <w:rsid w:val="00B854A4"/>
    <w:rsid w:val="00B870D2"/>
    <w:rsid w:val="00BA545A"/>
    <w:rsid w:val="00BC3259"/>
    <w:rsid w:val="00BE0D3D"/>
    <w:rsid w:val="00BE41F4"/>
    <w:rsid w:val="00BF6162"/>
    <w:rsid w:val="00C054FA"/>
    <w:rsid w:val="00C07AEE"/>
    <w:rsid w:val="00C10C3B"/>
    <w:rsid w:val="00C36C33"/>
    <w:rsid w:val="00C4309B"/>
    <w:rsid w:val="00C55926"/>
    <w:rsid w:val="00C642B6"/>
    <w:rsid w:val="00CA1891"/>
    <w:rsid w:val="00CA3B67"/>
    <w:rsid w:val="00CB1FED"/>
    <w:rsid w:val="00CC51E6"/>
    <w:rsid w:val="00CD3F97"/>
    <w:rsid w:val="00CF4499"/>
    <w:rsid w:val="00CF7DB7"/>
    <w:rsid w:val="00D00FD9"/>
    <w:rsid w:val="00D01241"/>
    <w:rsid w:val="00D05B0E"/>
    <w:rsid w:val="00D11698"/>
    <w:rsid w:val="00D1414E"/>
    <w:rsid w:val="00D30D45"/>
    <w:rsid w:val="00D32F48"/>
    <w:rsid w:val="00D4182F"/>
    <w:rsid w:val="00D42BDF"/>
    <w:rsid w:val="00D60424"/>
    <w:rsid w:val="00D63AB6"/>
    <w:rsid w:val="00D640E4"/>
    <w:rsid w:val="00D6474A"/>
    <w:rsid w:val="00D6494E"/>
    <w:rsid w:val="00D66F9E"/>
    <w:rsid w:val="00D91C32"/>
    <w:rsid w:val="00D9710D"/>
    <w:rsid w:val="00DA5515"/>
    <w:rsid w:val="00DA7C40"/>
    <w:rsid w:val="00DB3477"/>
    <w:rsid w:val="00DB720B"/>
    <w:rsid w:val="00DC2B62"/>
    <w:rsid w:val="00DC3C6D"/>
    <w:rsid w:val="00DC4705"/>
    <w:rsid w:val="00DD70AC"/>
    <w:rsid w:val="00E01E39"/>
    <w:rsid w:val="00E04AAB"/>
    <w:rsid w:val="00E147CB"/>
    <w:rsid w:val="00E16AB3"/>
    <w:rsid w:val="00E2076F"/>
    <w:rsid w:val="00E504BC"/>
    <w:rsid w:val="00E64695"/>
    <w:rsid w:val="00E7301E"/>
    <w:rsid w:val="00E763CA"/>
    <w:rsid w:val="00E8051A"/>
    <w:rsid w:val="00E9311E"/>
    <w:rsid w:val="00EA49C3"/>
    <w:rsid w:val="00ED189B"/>
    <w:rsid w:val="00ED753F"/>
    <w:rsid w:val="00EE26A6"/>
    <w:rsid w:val="00EF0212"/>
    <w:rsid w:val="00EF5B44"/>
    <w:rsid w:val="00F07411"/>
    <w:rsid w:val="00F31EF1"/>
    <w:rsid w:val="00F4161F"/>
    <w:rsid w:val="00F50F47"/>
    <w:rsid w:val="00F75761"/>
    <w:rsid w:val="00F82B0C"/>
    <w:rsid w:val="00F85FD4"/>
    <w:rsid w:val="00F95526"/>
    <w:rsid w:val="00FB4760"/>
    <w:rsid w:val="00FC1D9C"/>
    <w:rsid w:val="00FF189B"/>
    <w:rsid w:val="00FF5D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D3D"/>
  </w:style>
  <w:style w:type="paragraph" w:styleId="Nagwek1">
    <w:name w:val="heading 1"/>
    <w:basedOn w:val="Normalny"/>
    <w:next w:val="Normalny"/>
    <w:link w:val="Nagwek1Znak"/>
    <w:uiPriority w:val="9"/>
    <w:qFormat/>
    <w:rsid w:val="00A401F8"/>
    <w:pPr>
      <w:keepNext/>
      <w:keepLines/>
      <w:spacing w:before="240" w:after="240"/>
      <w:outlineLvl w:val="0"/>
    </w:pPr>
    <w:rPr>
      <w:rFonts w:ascii="Times New Roman" w:eastAsia="Times New Roman" w:hAnsi="Times New Roman" w:cs="Times New Roman"/>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71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710D"/>
    <w:rPr>
      <w:rFonts w:ascii="Tahoma" w:hAnsi="Tahoma" w:cs="Tahoma"/>
      <w:sz w:val="16"/>
      <w:szCs w:val="16"/>
    </w:rPr>
  </w:style>
  <w:style w:type="paragraph" w:styleId="Nagwek">
    <w:name w:val="header"/>
    <w:basedOn w:val="Normalny"/>
    <w:link w:val="NagwekZnak"/>
    <w:uiPriority w:val="99"/>
    <w:semiHidden/>
    <w:unhideWhenUsed/>
    <w:rsid w:val="00D971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9710D"/>
  </w:style>
  <w:style w:type="paragraph" w:styleId="Stopka">
    <w:name w:val="footer"/>
    <w:basedOn w:val="Normalny"/>
    <w:link w:val="StopkaZnak"/>
    <w:uiPriority w:val="99"/>
    <w:unhideWhenUsed/>
    <w:rsid w:val="00D971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10D"/>
  </w:style>
  <w:style w:type="character" w:styleId="Pogrubienie">
    <w:name w:val="Strong"/>
    <w:basedOn w:val="Domylnaczcionkaakapitu"/>
    <w:uiPriority w:val="22"/>
    <w:qFormat/>
    <w:rsid w:val="00B854A4"/>
    <w:rPr>
      <w:b/>
      <w:bCs/>
    </w:rPr>
  </w:style>
  <w:style w:type="paragraph" w:styleId="Akapitzlist">
    <w:name w:val="List Paragraph"/>
    <w:basedOn w:val="Normalny"/>
    <w:uiPriority w:val="99"/>
    <w:qFormat/>
    <w:rsid w:val="00854F3F"/>
    <w:pPr>
      <w:ind w:left="720"/>
      <w:contextualSpacing/>
    </w:pPr>
  </w:style>
  <w:style w:type="character" w:customStyle="1" w:styleId="Nagwek1Znak">
    <w:name w:val="Nagłówek 1 Znak"/>
    <w:basedOn w:val="Domylnaczcionkaakapitu"/>
    <w:link w:val="Nagwek1"/>
    <w:uiPriority w:val="9"/>
    <w:rsid w:val="00A401F8"/>
    <w:rPr>
      <w:rFonts w:ascii="Times New Roman" w:eastAsia="Times New Roman" w:hAnsi="Times New Roman" w:cs="Times New Roman"/>
      <w:b/>
      <w:bCs/>
      <w:sz w:val="24"/>
      <w:szCs w:val="28"/>
    </w:rPr>
  </w:style>
  <w:style w:type="character" w:styleId="Hipercze">
    <w:name w:val="Hyperlink"/>
    <w:uiPriority w:val="99"/>
    <w:unhideWhenUsed/>
    <w:rsid w:val="00A401F8"/>
    <w:rPr>
      <w:color w:val="0000FF"/>
      <w:u w:val="single"/>
    </w:rPr>
  </w:style>
  <w:style w:type="paragraph" w:styleId="Nagwekspisutreci">
    <w:name w:val="TOC Heading"/>
    <w:basedOn w:val="Nagwek1"/>
    <w:next w:val="Normalny"/>
    <w:uiPriority w:val="39"/>
    <w:semiHidden/>
    <w:unhideWhenUsed/>
    <w:qFormat/>
    <w:rsid w:val="00A401F8"/>
    <w:pPr>
      <w:spacing w:before="480" w:after="0"/>
      <w:outlineLvl w:val="9"/>
    </w:pPr>
    <w:rPr>
      <w:rFonts w:ascii="Cambria" w:hAnsi="Cambria"/>
      <w:color w:val="365F91"/>
      <w:sz w:val="28"/>
    </w:rPr>
  </w:style>
  <w:style w:type="paragraph" w:styleId="Spistreci1">
    <w:name w:val="toc 1"/>
    <w:basedOn w:val="Normalny"/>
    <w:next w:val="Normalny"/>
    <w:autoRedefine/>
    <w:uiPriority w:val="39"/>
    <w:unhideWhenUsed/>
    <w:rsid w:val="00A401F8"/>
    <w:rPr>
      <w:rFonts w:ascii="Calibri" w:eastAsia="Calibri" w:hAnsi="Calibri" w:cs="Times New Roman"/>
      <w:lang w:eastAsia="en-US"/>
    </w:rPr>
  </w:style>
  <w:style w:type="paragraph" w:customStyle="1" w:styleId="Default">
    <w:name w:val="Default"/>
    <w:rsid w:val="00AC52D5"/>
    <w:pPr>
      <w:autoSpaceDE w:val="0"/>
      <w:autoSpaceDN w:val="0"/>
      <w:adjustRightInd w:val="0"/>
      <w:spacing w:after="0" w:line="240" w:lineRule="auto"/>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29</Pages>
  <Words>7837</Words>
  <Characters>47024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dc:creator>
  <cp:lastModifiedBy>Admin</cp:lastModifiedBy>
  <cp:revision>33</cp:revision>
  <cp:lastPrinted>2017-06-13T07:40:00Z</cp:lastPrinted>
  <dcterms:created xsi:type="dcterms:W3CDTF">2017-05-24T08:43:00Z</dcterms:created>
  <dcterms:modified xsi:type="dcterms:W3CDTF">2017-06-13T11:41:00Z</dcterms:modified>
</cp:coreProperties>
</file>